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45E4" w14:textId="77777777" w:rsidR="00AB5E50" w:rsidRPr="00AB5E50" w:rsidRDefault="00AB5E50" w:rsidP="00AB5E50">
      <w:pPr>
        <w:tabs>
          <w:tab w:val="left" w:pos="0"/>
          <w:tab w:val="right" w:pos="15168"/>
        </w:tabs>
        <w:spacing w:after="60"/>
        <w:rPr>
          <w:rFonts w:ascii="Times New Roman" w:hAnsi="Times New Roman"/>
          <w:i/>
          <w:sz w:val="20"/>
          <w:lang w:val="fr-FR"/>
        </w:rPr>
      </w:pPr>
      <w:r w:rsidRPr="009A6B9A">
        <w:rPr>
          <w:rFonts w:ascii="Times New Roman" w:hAnsi="Times New Roman"/>
          <w:sz w:val="20"/>
          <w:lang w:val="ro-MD"/>
        </w:rPr>
        <w:t xml:space="preserve">Chestionarul </w:t>
      </w:r>
      <w:proofErr w:type="spellStart"/>
      <w:r w:rsidRPr="009A6B9A">
        <w:rPr>
          <w:rFonts w:ascii="Times New Roman" w:hAnsi="Times New Roman"/>
          <w:sz w:val="20"/>
          <w:lang w:val="ro-MD"/>
        </w:rPr>
        <w:t>şi</w:t>
      </w:r>
      <w:proofErr w:type="spellEnd"/>
      <w:r w:rsidRPr="009A6B9A">
        <w:rPr>
          <w:rFonts w:ascii="Times New Roman" w:hAnsi="Times New Roman"/>
          <w:sz w:val="20"/>
          <w:lang w:val="ro-MD"/>
        </w:rPr>
        <w:t xml:space="preserve"> </w:t>
      </w:r>
      <w:proofErr w:type="spellStart"/>
      <w:r w:rsidRPr="009A6B9A">
        <w:rPr>
          <w:rFonts w:ascii="Times New Roman" w:hAnsi="Times New Roman"/>
          <w:sz w:val="20"/>
          <w:lang w:val="ro-MD"/>
        </w:rPr>
        <w:t>indicaţiile</w:t>
      </w:r>
      <w:proofErr w:type="spellEnd"/>
      <w:r w:rsidRPr="009A6B9A">
        <w:rPr>
          <w:rFonts w:ascii="Times New Roman" w:hAnsi="Times New Roman"/>
          <w:sz w:val="20"/>
          <w:lang w:val="ro-MD"/>
        </w:rPr>
        <w:t xml:space="preserve"> metodologice pot fi descărcate de pe site-ul BNS: </w:t>
      </w:r>
      <w:hyperlink r:id="rId5" w:history="1">
        <w:r w:rsidRPr="00AB5E50">
          <w:rPr>
            <w:rStyle w:val="Hyperlink"/>
            <w:rFonts w:ascii="Times New Roman" w:hAnsi="Times New Roman"/>
            <w:i/>
            <w:sz w:val="20"/>
            <w:u w:val="none"/>
            <w:lang w:val="ro-MD"/>
          </w:rPr>
          <w:t>www.statistica.md</w:t>
        </w:r>
      </w:hyperlink>
      <w:r w:rsidRPr="00AB5E50">
        <w:rPr>
          <w:rFonts w:ascii="Times New Roman" w:hAnsi="Times New Roman"/>
          <w:i/>
          <w:sz w:val="20"/>
          <w:lang w:val="ro-MD"/>
        </w:rPr>
        <w:t>/</w:t>
      </w:r>
      <w:r w:rsidRPr="00AB5E50">
        <w:rPr>
          <w:rStyle w:val="Hyperlink"/>
          <w:i/>
          <w:sz w:val="20"/>
          <w:u w:val="none"/>
          <w:lang w:val="ro-MD"/>
        </w:rPr>
        <w:t>formulare și clasificări</w:t>
      </w:r>
    </w:p>
    <w:tbl>
      <w:tblPr>
        <w:tblW w:w="15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4394"/>
        <w:gridCol w:w="5103"/>
      </w:tblGrid>
      <w:tr w:rsidR="00973AE8" w:rsidRPr="00631182" w14:paraId="05FE0D12" w14:textId="77777777" w:rsidTr="002B6769">
        <w:trPr>
          <w:trHeight w:val="4283"/>
        </w:trPr>
        <w:tc>
          <w:tcPr>
            <w:tcW w:w="6091" w:type="dxa"/>
          </w:tcPr>
          <w:p w14:paraId="7ACD1D02" w14:textId="77777777" w:rsidR="00F001F8" w:rsidRDefault="00F001F8" w:rsidP="00F468AE">
            <w:pPr>
              <w:tabs>
                <w:tab w:val="left" w:pos="142"/>
              </w:tabs>
              <w:spacing w:before="120" w:line="200" w:lineRule="atLeast"/>
              <w:outlineLvl w:val="0"/>
              <w:rPr>
                <w:rFonts w:ascii="Times New Roman" w:hAnsi="Times New Roman"/>
                <w:b/>
                <w:sz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lang w:val="ro-RO"/>
              </w:rPr>
              <w:t>Date de identificare</w:t>
            </w:r>
          </w:p>
          <w:p w14:paraId="29DEC61F" w14:textId="77777777" w:rsidR="00973AE8" w:rsidRDefault="00973AE8" w:rsidP="00F468AE">
            <w:pPr>
              <w:tabs>
                <w:tab w:val="left" w:pos="142"/>
              </w:tabs>
              <w:spacing w:before="40" w:line="200" w:lineRule="atLeast"/>
              <w:outlineLvl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001F8">
              <w:rPr>
                <w:rFonts w:ascii="Times New Roman" w:hAnsi="Times New Roman"/>
                <w:sz w:val="18"/>
                <w:lang w:val="ro-RO"/>
              </w:rPr>
              <w:t xml:space="preserve">Denumirea: </w:t>
            </w:r>
            <w:r w:rsidRPr="00F001F8">
              <w:rPr>
                <w:rFonts w:ascii="Times New Roman" w:hAnsi="Times New Roman"/>
                <w:sz w:val="22"/>
                <w:szCs w:val="22"/>
                <w:lang w:val="ro-RO"/>
              </w:rPr>
              <w:t>_______________________________</w:t>
            </w:r>
            <w:r w:rsidR="009D1DA3" w:rsidRPr="00F001F8">
              <w:rPr>
                <w:rFonts w:ascii="Times New Roman" w:hAnsi="Times New Roman"/>
                <w:sz w:val="22"/>
                <w:szCs w:val="22"/>
                <w:lang w:val="ro-RO"/>
              </w:rPr>
              <w:t>_______</w:t>
            </w:r>
            <w:r w:rsidRPr="00F001F8">
              <w:rPr>
                <w:rFonts w:ascii="Times New Roman" w:hAnsi="Times New Roman"/>
                <w:sz w:val="22"/>
                <w:szCs w:val="22"/>
                <w:lang w:val="ro-RO"/>
              </w:rPr>
              <w:t>__</w:t>
            </w:r>
            <w:r w:rsidR="00CB466E" w:rsidRPr="00F001F8">
              <w:rPr>
                <w:rFonts w:ascii="Times New Roman" w:hAnsi="Times New Roman"/>
                <w:sz w:val="22"/>
                <w:szCs w:val="22"/>
                <w:lang w:val="ro-RO"/>
              </w:rPr>
              <w:t>_</w:t>
            </w:r>
            <w:r w:rsidR="00F468AE">
              <w:rPr>
                <w:rFonts w:ascii="Times New Roman" w:hAnsi="Times New Roman"/>
                <w:sz w:val="22"/>
                <w:szCs w:val="22"/>
                <w:lang w:val="ro-RO"/>
              </w:rPr>
              <w:t>_</w:t>
            </w:r>
            <w:r w:rsidR="00CB466E" w:rsidRPr="00F001F8">
              <w:rPr>
                <w:rFonts w:ascii="Times New Roman" w:hAnsi="Times New Roman"/>
                <w:sz w:val="22"/>
                <w:szCs w:val="22"/>
                <w:lang w:val="ro-RO"/>
              </w:rPr>
              <w:t>_</w:t>
            </w:r>
            <w:r w:rsidRPr="00F001F8">
              <w:rPr>
                <w:rFonts w:ascii="Times New Roman" w:hAnsi="Times New Roman"/>
                <w:sz w:val="22"/>
                <w:szCs w:val="22"/>
                <w:lang w:val="ro-RO"/>
              </w:rPr>
              <w:t>__</w:t>
            </w:r>
          </w:p>
          <w:p w14:paraId="6263586B" w14:textId="77777777" w:rsidR="00F468AE" w:rsidRPr="00F001F8" w:rsidRDefault="00F468AE" w:rsidP="00F468AE">
            <w:pPr>
              <w:tabs>
                <w:tab w:val="left" w:pos="142"/>
              </w:tabs>
              <w:spacing w:before="40" w:line="200" w:lineRule="atLeast"/>
              <w:outlineLvl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_____________________________________________________</w:t>
            </w:r>
          </w:p>
          <w:p w14:paraId="1843F3D0" w14:textId="77777777" w:rsidR="00973AE8" w:rsidRPr="00F001F8" w:rsidRDefault="00973AE8" w:rsidP="00CB466E">
            <w:pPr>
              <w:spacing w:before="60"/>
              <w:rPr>
                <w:rFonts w:ascii="Times New Roman" w:hAnsi="Times New Roman"/>
                <w:i/>
                <w:sz w:val="18"/>
                <w:szCs w:val="18"/>
                <w:lang w:val="ro-RO"/>
              </w:rPr>
            </w:pPr>
            <w:r w:rsidRPr="00F001F8">
              <w:rPr>
                <w:rFonts w:ascii="Times New Roman" w:hAnsi="Times New Roman"/>
                <w:sz w:val="18"/>
                <w:szCs w:val="18"/>
                <w:lang w:val="ro-RO"/>
              </w:rPr>
              <w:t>Adresa:</w:t>
            </w:r>
          </w:p>
          <w:p w14:paraId="01ED3E78" w14:textId="77777777" w:rsidR="00973AE8" w:rsidRPr="00F001F8" w:rsidRDefault="00973AE8" w:rsidP="00CB466E">
            <w:pPr>
              <w:tabs>
                <w:tab w:val="left" w:pos="142"/>
              </w:tabs>
              <w:rPr>
                <w:rFonts w:ascii="Times New Roman" w:hAnsi="Times New Roman"/>
                <w:sz w:val="18"/>
                <w:lang w:val="ro-RO"/>
              </w:rPr>
            </w:pPr>
            <w:r w:rsidRPr="00F001F8">
              <w:rPr>
                <w:rFonts w:ascii="Times New Roman" w:hAnsi="Times New Roman"/>
                <w:sz w:val="18"/>
                <w:lang w:val="ro-RO"/>
              </w:rPr>
              <w:t>Raionul (municipiul</w:t>
            </w:r>
            <w:r w:rsidR="00F468AE">
              <w:rPr>
                <w:rFonts w:ascii="Times New Roman" w:hAnsi="Times New Roman"/>
                <w:sz w:val="18"/>
                <w:lang w:val="ro-RO"/>
              </w:rPr>
              <w:t>, UTA Găgăuzia</w:t>
            </w:r>
            <w:r w:rsidRPr="00F001F8">
              <w:rPr>
                <w:rFonts w:ascii="Times New Roman" w:hAnsi="Times New Roman"/>
                <w:sz w:val="18"/>
                <w:lang w:val="ro-RO"/>
              </w:rPr>
              <w:t>) ______________________</w:t>
            </w:r>
            <w:r w:rsidR="00CB466E" w:rsidRPr="00F001F8">
              <w:rPr>
                <w:rFonts w:ascii="Times New Roman" w:hAnsi="Times New Roman"/>
                <w:sz w:val="18"/>
                <w:lang w:val="ro-RO"/>
              </w:rPr>
              <w:t>__</w:t>
            </w:r>
            <w:r w:rsidRPr="00F001F8">
              <w:rPr>
                <w:rFonts w:ascii="Times New Roman" w:hAnsi="Times New Roman"/>
                <w:sz w:val="18"/>
                <w:lang w:val="ro-RO"/>
              </w:rPr>
              <w:t>_</w:t>
            </w:r>
            <w:r w:rsidR="009D1DA3" w:rsidRPr="00F001F8">
              <w:rPr>
                <w:rFonts w:ascii="Times New Roman" w:hAnsi="Times New Roman"/>
                <w:sz w:val="18"/>
                <w:lang w:val="ro-RO"/>
              </w:rPr>
              <w:t>____</w:t>
            </w:r>
            <w:r w:rsidR="00F468AE">
              <w:rPr>
                <w:rFonts w:ascii="Times New Roman" w:hAnsi="Times New Roman"/>
                <w:sz w:val="18"/>
                <w:lang w:val="ro-RO"/>
              </w:rPr>
              <w:t>_</w:t>
            </w:r>
            <w:r w:rsidR="009D1DA3" w:rsidRPr="00F001F8">
              <w:rPr>
                <w:rFonts w:ascii="Times New Roman" w:hAnsi="Times New Roman"/>
                <w:sz w:val="18"/>
                <w:lang w:val="ro-RO"/>
              </w:rPr>
              <w:t>____</w:t>
            </w:r>
          </w:p>
          <w:p w14:paraId="05823526" w14:textId="77777777" w:rsidR="00973AE8" w:rsidRPr="00F001F8" w:rsidRDefault="00973AE8" w:rsidP="005554A4">
            <w:pPr>
              <w:tabs>
                <w:tab w:val="left" w:pos="142"/>
              </w:tabs>
              <w:spacing w:before="120"/>
              <w:rPr>
                <w:rFonts w:ascii="Times New Roman" w:hAnsi="Times New Roman"/>
                <w:sz w:val="18"/>
                <w:u w:val="single"/>
                <w:lang w:val="ro-RO"/>
              </w:rPr>
            </w:pPr>
            <w:r w:rsidRPr="00F001F8">
              <w:rPr>
                <w:rFonts w:ascii="Times New Roman" w:hAnsi="Times New Roman"/>
                <w:sz w:val="18"/>
                <w:lang w:val="ro-RO"/>
              </w:rPr>
              <w:t>Satul (comuna)</w:t>
            </w:r>
            <w:r w:rsidR="00F468AE">
              <w:rPr>
                <w:rFonts w:ascii="Times New Roman" w:hAnsi="Times New Roman"/>
                <w:sz w:val="18"/>
                <w:lang w:val="ro-RO"/>
              </w:rPr>
              <w:t xml:space="preserve">, orașul </w:t>
            </w:r>
            <w:r w:rsidRPr="00F001F8">
              <w:rPr>
                <w:rFonts w:ascii="Times New Roman" w:hAnsi="Times New Roman"/>
                <w:sz w:val="18"/>
                <w:lang w:val="ro-RO"/>
              </w:rPr>
              <w:t>___________________________________</w:t>
            </w:r>
            <w:r w:rsidR="00CB466E" w:rsidRPr="00F001F8">
              <w:rPr>
                <w:rFonts w:ascii="Times New Roman" w:hAnsi="Times New Roman"/>
                <w:sz w:val="18"/>
                <w:lang w:val="ro-RO"/>
              </w:rPr>
              <w:t>__</w:t>
            </w:r>
            <w:r w:rsidR="009D1DA3" w:rsidRPr="00F001F8">
              <w:rPr>
                <w:rFonts w:ascii="Times New Roman" w:hAnsi="Times New Roman"/>
                <w:sz w:val="18"/>
                <w:lang w:val="ro-RO"/>
              </w:rPr>
              <w:t>____</w:t>
            </w:r>
            <w:r w:rsidR="00F468AE">
              <w:rPr>
                <w:rFonts w:ascii="Times New Roman" w:hAnsi="Times New Roman"/>
                <w:sz w:val="18"/>
                <w:lang w:val="ro-RO"/>
              </w:rPr>
              <w:t>_</w:t>
            </w:r>
            <w:r w:rsidR="009D1DA3" w:rsidRPr="00F001F8">
              <w:rPr>
                <w:rFonts w:ascii="Times New Roman" w:hAnsi="Times New Roman"/>
                <w:sz w:val="18"/>
                <w:lang w:val="ro-RO"/>
              </w:rPr>
              <w:t>____</w:t>
            </w:r>
          </w:p>
          <w:p w14:paraId="6F3DA515" w14:textId="77777777" w:rsidR="00973AE8" w:rsidRPr="00F001F8" w:rsidRDefault="00973AE8">
            <w:pPr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  <w:p w14:paraId="2AF302E4" w14:textId="77777777" w:rsidR="00973AE8" w:rsidRPr="00F001F8" w:rsidRDefault="00973AE8" w:rsidP="005554A4">
            <w:pPr>
              <w:tabs>
                <w:tab w:val="left" w:pos="142"/>
              </w:tabs>
              <w:rPr>
                <w:rFonts w:ascii="Times New Roman" w:hAnsi="Times New Roman"/>
                <w:sz w:val="18"/>
                <w:lang w:val="ro-RO"/>
              </w:rPr>
            </w:pPr>
            <w:r w:rsidRPr="00F001F8">
              <w:rPr>
                <w:rFonts w:ascii="Times New Roman" w:hAnsi="Times New Roman"/>
                <w:sz w:val="18"/>
                <w:lang w:val="ro-RO"/>
              </w:rPr>
              <w:t>Strada</w:t>
            </w:r>
            <w:r w:rsidR="00AA3403" w:rsidRPr="00F001F8">
              <w:rPr>
                <w:rFonts w:ascii="Times New Roman" w:hAnsi="Times New Roman"/>
                <w:sz w:val="18"/>
                <w:lang w:val="ro-RO"/>
              </w:rPr>
              <w:t xml:space="preserve"> _</w:t>
            </w:r>
            <w:r w:rsidRPr="00F001F8">
              <w:rPr>
                <w:rFonts w:ascii="Times New Roman" w:hAnsi="Times New Roman"/>
                <w:sz w:val="18"/>
                <w:lang w:val="ro-RO"/>
              </w:rPr>
              <w:t>__________________________</w:t>
            </w:r>
            <w:r w:rsidR="009D1DA3" w:rsidRPr="00F001F8">
              <w:rPr>
                <w:rFonts w:ascii="Times New Roman" w:hAnsi="Times New Roman"/>
                <w:sz w:val="18"/>
                <w:lang w:val="ro-RO"/>
              </w:rPr>
              <w:t>__</w:t>
            </w:r>
            <w:r w:rsidRPr="00F001F8">
              <w:rPr>
                <w:rFonts w:ascii="Times New Roman" w:hAnsi="Times New Roman"/>
                <w:sz w:val="18"/>
                <w:lang w:val="ro-RO"/>
              </w:rPr>
              <w:t>__</w:t>
            </w:r>
            <w:r w:rsidR="009D1DA3" w:rsidRPr="00F001F8">
              <w:rPr>
                <w:rFonts w:ascii="Times New Roman" w:hAnsi="Times New Roman"/>
                <w:sz w:val="18"/>
                <w:lang w:val="ro-RO"/>
              </w:rPr>
              <w:t>________</w:t>
            </w:r>
            <w:r w:rsidR="00AA3403" w:rsidRPr="00F001F8">
              <w:rPr>
                <w:rFonts w:ascii="Times New Roman" w:hAnsi="Times New Roman"/>
                <w:sz w:val="18"/>
                <w:lang w:val="ro-RO"/>
              </w:rPr>
              <w:t>___</w:t>
            </w:r>
            <w:r w:rsidRPr="00F001F8">
              <w:rPr>
                <w:rFonts w:ascii="Times New Roman" w:hAnsi="Times New Roman"/>
                <w:sz w:val="18"/>
                <w:lang w:val="ro-RO"/>
              </w:rPr>
              <w:t>_____nr. __</w:t>
            </w:r>
            <w:r w:rsidR="00F468AE">
              <w:rPr>
                <w:rFonts w:ascii="Times New Roman" w:hAnsi="Times New Roman"/>
                <w:sz w:val="18"/>
                <w:lang w:val="ro-RO"/>
              </w:rPr>
              <w:t>__</w:t>
            </w:r>
            <w:r w:rsidRPr="00F001F8">
              <w:rPr>
                <w:rFonts w:ascii="Times New Roman" w:hAnsi="Times New Roman"/>
                <w:sz w:val="18"/>
                <w:lang w:val="ro-RO"/>
              </w:rPr>
              <w:t>_____</w:t>
            </w:r>
          </w:p>
          <w:p w14:paraId="47C2C184" w14:textId="77777777" w:rsidR="00973AE8" w:rsidRPr="00F001F8" w:rsidRDefault="00973AE8">
            <w:pPr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  <w:p w14:paraId="1586B2E2" w14:textId="77777777" w:rsidR="00973AE8" w:rsidRPr="00F001F8" w:rsidRDefault="00973AE8">
            <w:pPr>
              <w:rPr>
                <w:rFonts w:ascii="Times New Roman" w:hAnsi="Times New Roman"/>
                <w:bCs/>
                <w:sz w:val="10"/>
                <w:szCs w:val="10"/>
                <w:lang w:val="ro-RO"/>
              </w:rPr>
            </w:pPr>
          </w:p>
          <w:p w14:paraId="6B8937FA" w14:textId="77777777" w:rsidR="002B5D32" w:rsidRPr="006B3B39" w:rsidRDefault="002B5D32" w:rsidP="00A53F2D">
            <w:pPr>
              <w:tabs>
                <w:tab w:val="right" w:pos="5846"/>
              </w:tabs>
              <w:spacing w:line="480" w:lineRule="auto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CUIÎO</w:t>
            </w:r>
            <w:r w:rsidR="00A53F2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                                              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0A3574A6" w14:textId="77777777" w:rsidR="002B5D32" w:rsidRPr="006B3B39" w:rsidRDefault="002B5D32" w:rsidP="00A53F2D">
            <w:pPr>
              <w:tabs>
                <w:tab w:val="right" w:pos="5846"/>
              </w:tabs>
              <w:spacing w:line="480" w:lineRule="auto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Cod IDNO</w:t>
            </w:r>
            <w:r w:rsidR="00A53F2D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                        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</w:t>
            </w:r>
            <w:r w:rsidRPr="006B3B39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sym w:font="Symbol" w:char="F0BD"/>
            </w:r>
          </w:p>
          <w:p w14:paraId="3FC8BD7A" w14:textId="77777777" w:rsidR="00973AE8" w:rsidRPr="00F001F8" w:rsidRDefault="00973AE8" w:rsidP="005554A4">
            <w:pPr>
              <w:pStyle w:val="Heading1"/>
              <w:jc w:val="left"/>
              <w:rPr>
                <w:b w:val="0"/>
                <w:sz w:val="18"/>
                <w:u w:val="single"/>
              </w:rPr>
            </w:pPr>
            <w:r w:rsidRPr="00F001F8">
              <w:rPr>
                <w:b w:val="0"/>
                <w:sz w:val="18"/>
              </w:rPr>
              <w:t xml:space="preserve">Conducătorul </w:t>
            </w:r>
            <w:r w:rsidR="003078BA" w:rsidRPr="00F001F8">
              <w:rPr>
                <w:b w:val="0"/>
                <w:sz w:val="18"/>
              </w:rPr>
              <w:t xml:space="preserve"> </w:t>
            </w:r>
            <w:r w:rsidRPr="00F001F8">
              <w:rPr>
                <w:b w:val="0"/>
                <w:sz w:val="18"/>
              </w:rPr>
              <w:t xml:space="preserve"> ______________________</w:t>
            </w:r>
            <w:r w:rsidR="009D1DA3" w:rsidRPr="00F001F8">
              <w:rPr>
                <w:b w:val="0"/>
                <w:sz w:val="18"/>
              </w:rPr>
              <w:t>_____</w:t>
            </w:r>
            <w:r w:rsidRPr="00F001F8">
              <w:rPr>
                <w:b w:val="0"/>
                <w:sz w:val="18"/>
              </w:rPr>
              <w:t>___</w:t>
            </w:r>
            <w:r w:rsidR="009D1DA3" w:rsidRPr="00F001F8">
              <w:rPr>
                <w:b w:val="0"/>
                <w:sz w:val="18"/>
              </w:rPr>
              <w:t>_________</w:t>
            </w:r>
            <w:r w:rsidRPr="00F001F8">
              <w:rPr>
                <w:b w:val="0"/>
                <w:sz w:val="18"/>
              </w:rPr>
              <w:t>____________</w:t>
            </w:r>
          </w:p>
          <w:p w14:paraId="1319BB81" w14:textId="77777777" w:rsidR="00973AE8" w:rsidRPr="00AA3403" w:rsidRDefault="00E62528" w:rsidP="00AA3403">
            <w:pPr>
              <w:tabs>
                <w:tab w:val="left" w:pos="142"/>
              </w:tabs>
              <w:ind w:left="2439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AA340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(nume, prenume)</w:t>
            </w:r>
          </w:p>
          <w:p w14:paraId="5D3AF098" w14:textId="77777777" w:rsidR="00510FFF" w:rsidRPr="00AA3403" w:rsidRDefault="00F468AE" w:rsidP="00CB466E">
            <w:pPr>
              <w:spacing w:before="120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(s</w:t>
            </w:r>
            <w:r w:rsidR="00510FFF" w:rsidRPr="00AA3403">
              <w:rPr>
                <w:rFonts w:ascii="Times New Roman" w:hAnsi="Times New Roman"/>
                <w:sz w:val="18"/>
                <w:szCs w:val="18"/>
                <w:lang w:val="ro-RO"/>
              </w:rPr>
              <w:t>emnătura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)</w:t>
            </w:r>
            <w:r w:rsidR="00510FFF" w:rsidRPr="00AA3403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                         </w:t>
            </w:r>
            <w:r w:rsidR="00510FFF" w:rsidRPr="00AA3403">
              <w:rPr>
                <w:rFonts w:ascii="Times New Roman" w:hAnsi="Times New Roman"/>
                <w:sz w:val="18"/>
                <w:szCs w:val="18"/>
                <w:lang w:val="ro-RO"/>
              </w:rPr>
              <w:t>„______”_______________</w:t>
            </w:r>
            <w:r w:rsidR="009D1DA3" w:rsidRPr="00AA3403"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  <w:r w:rsidR="00510FFF" w:rsidRPr="00AA3403">
              <w:rPr>
                <w:rFonts w:ascii="Times New Roman" w:hAnsi="Times New Roman"/>
                <w:sz w:val="18"/>
                <w:szCs w:val="18"/>
                <w:lang w:val="ro-RO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_______</w:t>
            </w:r>
            <w:r w:rsidR="00510FFF" w:rsidRPr="00AA3403">
              <w:rPr>
                <w:rFonts w:ascii="Times New Roman" w:hAnsi="Times New Roman"/>
                <w:sz w:val="18"/>
                <w:szCs w:val="18"/>
                <w:lang w:val="ro-RO"/>
              </w:rPr>
              <w:t>_20</w:t>
            </w:r>
            <w:r w:rsidR="009D1DA3" w:rsidRPr="00AA3403"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  <w:r w:rsidR="00510FFF" w:rsidRPr="00AA3403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  <w:r w:rsidR="00510FFF" w:rsidRPr="00AA3403">
              <w:rPr>
                <w:rFonts w:ascii="Times New Roman" w:hAnsi="Times New Roman"/>
                <w:sz w:val="18"/>
                <w:szCs w:val="18"/>
                <w:lang w:val="ro-RO"/>
              </w:rPr>
              <w:t>__</w:t>
            </w:r>
          </w:p>
          <w:p w14:paraId="392CE1EB" w14:textId="77777777" w:rsidR="00510FFF" w:rsidRPr="00AA3403" w:rsidRDefault="00510FFF" w:rsidP="00AA3403">
            <w:pPr>
              <w:tabs>
                <w:tab w:val="left" w:pos="142"/>
                <w:tab w:val="right" w:pos="4395"/>
              </w:tabs>
              <w:ind w:left="171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 w:rsidRPr="00AA3403"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L.Ş.</w:t>
            </w:r>
          </w:p>
          <w:p w14:paraId="09E3C107" w14:textId="77777777" w:rsidR="00CB466E" w:rsidRPr="00AA3403" w:rsidRDefault="00D62D20" w:rsidP="00963E06">
            <w:pPr>
              <w:tabs>
                <w:tab w:val="left" w:pos="142"/>
              </w:tabs>
              <w:spacing w:before="100"/>
              <w:rPr>
                <w:rFonts w:ascii="Times New Roman" w:hAnsi="Times New Roman"/>
                <w:sz w:val="18"/>
                <w:lang w:val="ro-RO"/>
              </w:rPr>
            </w:pPr>
            <w:r w:rsidRPr="00F468AE">
              <w:rPr>
                <w:rFonts w:ascii="Times New Roman" w:hAnsi="Times New Roman"/>
                <w:sz w:val="18"/>
                <w:lang w:val="ro-RO"/>
              </w:rPr>
              <w:t>Executan</w:t>
            </w:r>
            <w:r w:rsidR="00013A49" w:rsidRPr="00F468AE">
              <w:rPr>
                <w:rFonts w:ascii="Times New Roman" w:hAnsi="Times New Roman"/>
                <w:sz w:val="18"/>
                <w:lang w:val="ro-RO"/>
              </w:rPr>
              <w:t>t</w:t>
            </w:r>
            <w:r w:rsidRPr="00F468AE">
              <w:rPr>
                <w:rFonts w:ascii="Times New Roman" w:hAnsi="Times New Roman"/>
                <w:sz w:val="18"/>
                <w:lang w:val="ro-RO"/>
              </w:rPr>
              <w:t>ul</w:t>
            </w:r>
            <w:r w:rsidR="003078BA" w:rsidRPr="00F468AE">
              <w:rPr>
                <w:rFonts w:ascii="Times New Roman" w:hAnsi="Times New Roman"/>
                <w:sz w:val="18"/>
                <w:lang w:val="ro-RO"/>
              </w:rPr>
              <w:t xml:space="preserve">  </w:t>
            </w:r>
            <w:r w:rsidR="00131EF0" w:rsidRPr="00F468AE">
              <w:rPr>
                <w:rFonts w:ascii="Times New Roman" w:hAnsi="Times New Roman"/>
                <w:sz w:val="18"/>
                <w:lang w:val="ro-RO"/>
              </w:rPr>
              <w:t xml:space="preserve"> __________________</w:t>
            </w:r>
            <w:r w:rsidR="009D1DA3" w:rsidRPr="00F468AE">
              <w:rPr>
                <w:rFonts w:ascii="Times New Roman" w:hAnsi="Times New Roman"/>
                <w:sz w:val="18"/>
                <w:lang w:val="ro-RO"/>
              </w:rPr>
              <w:t>_</w:t>
            </w:r>
            <w:r w:rsidR="00131EF0" w:rsidRPr="00F468AE">
              <w:rPr>
                <w:rFonts w:ascii="Times New Roman" w:hAnsi="Times New Roman"/>
                <w:sz w:val="18"/>
                <w:lang w:val="ro-RO"/>
              </w:rPr>
              <w:t>_</w:t>
            </w:r>
            <w:r w:rsidR="009D1DA3" w:rsidRPr="00F468AE">
              <w:rPr>
                <w:rFonts w:ascii="Times New Roman" w:hAnsi="Times New Roman"/>
                <w:sz w:val="18"/>
                <w:lang w:val="ro-RO"/>
              </w:rPr>
              <w:t>_____</w:t>
            </w:r>
            <w:r w:rsidR="00131EF0" w:rsidRPr="00F468AE">
              <w:rPr>
                <w:rFonts w:ascii="Times New Roman" w:hAnsi="Times New Roman"/>
                <w:sz w:val="18"/>
                <w:lang w:val="ro-RO"/>
              </w:rPr>
              <w:t>_____</w:t>
            </w:r>
            <w:r w:rsidR="00CB466E" w:rsidRPr="00AA3403">
              <w:rPr>
                <w:rFonts w:ascii="Times New Roman" w:hAnsi="Times New Roman"/>
                <w:sz w:val="18"/>
                <w:lang w:val="ro-RO"/>
              </w:rPr>
              <w:t xml:space="preserve"> Tel.   _____</w:t>
            </w:r>
            <w:r w:rsidR="009D1DA3" w:rsidRPr="00AA3403">
              <w:rPr>
                <w:rFonts w:ascii="Times New Roman" w:hAnsi="Times New Roman"/>
                <w:sz w:val="18"/>
                <w:lang w:val="ro-RO"/>
              </w:rPr>
              <w:t>_____</w:t>
            </w:r>
            <w:r w:rsidR="00CB466E" w:rsidRPr="00AA3403">
              <w:rPr>
                <w:rFonts w:ascii="Times New Roman" w:hAnsi="Times New Roman"/>
                <w:sz w:val="18"/>
                <w:lang w:val="ro-RO"/>
              </w:rPr>
              <w:t>________</w:t>
            </w:r>
          </w:p>
          <w:p w14:paraId="0170D60E" w14:textId="77777777" w:rsidR="00973AE8" w:rsidRPr="00CB466E" w:rsidRDefault="00131EF0" w:rsidP="00CB466E">
            <w:pPr>
              <w:ind w:left="1418"/>
              <w:rPr>
                <w:rFonts w:ascii="Times New Roman" w:hAnsi="Times New Roman"/>
                <w:i/>
                <w:sz w:val="18"/>
                <w:lang w:val="ro-RO"/>
              </w:rPr>
            </w:pPr>
            <w:r w:rsidRPr="00AA3403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(nume, prenume)</w:t>
            </w:r>
          </w:p>
        </w:tc>
        <w:tc>
          <w:tcPr>
            <w:tcW w:w="4394" w:type="dxa"/>
          </w:tcPr>
          <w:p w14:paraId="60D08684" w14:textId="77777777" w:rsidR="00973AE8" w:rsidRPr="002B6769" w:rsidRDefault="00CB466E" w:rsidP="00CB466E">
            <w:pPr>
              <w:spacing w:before="120"/>
              <w:jc w:val="center"/>
              <w:rPr>
                <w:rFonts w:ascii="Times New Roman" w:hAnsi="Times New Roman"/>
                <w:lang w:val="ro-RO"/>
              </w:rPr>
            </w:pPr>
            <w:r w:rsidRPr="002B6769">
              <w:rPr>
                <w:bCs/>
                <w:color w:val="000000"/>
                <w:spacing w:val="20"/>
                <w:sz w:val="18"/>
                <w:szCs w:val="18"/>
                <w:lang w:val="ro-RO"/>
              </w:rPr>
              <w:t>B</w:t>
            </w:r>
            <w:r w:rsidR="009264DC" w:rsidRPr="002B6769">
              <w:rPr>
                <w:bCs/>
                <w:color w:val="000000"/>
                <w:spacing w:val="20"/>
                <w:sz w:val="18"/>
                <w:szCs w:val="18"/>
                <w:lang w:val="ro-RO"/>
              </w:rPr>
              <w:t>IROUL NAȚIONAL DE STATISTICĂ</w:t>
            </w:r>
          </w:p>
          <w:p w14:paraId="3AC54EF8" w14:textId="77777777" w:rsidR="00973AE8" w:rsidRPr="00CB466E" w:rsidRDefault="00973AE8" w:rsidP="005554A4">
            <w:pPr>
              <w:jc w:val="center"/>
              <w:rPr>
                <w:rFonts w:ascii="Times New Roman" w:hAnsi="Times New Roman"/>
                <w:lang w:val="ro-RO"/>
              </w:rPr>
            </w:pPr>
          </w:p>
          <w:p w14:paraId="3E735D4E" w14:textId="77777777" w:rsidR="00837E69" w:rsidRPr="00CB466E" w:rsidRDefault="00703384" w:rsidP="005554A4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  <w:r w:rsidRPr="00CB466E">
              <w:rPr>
                <w:noProof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793CD970" wp14:editId="2E6E9B0B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39370</wp:posOffset>
                  </wp:positionV>
                  <wp:extent cx="914400" cy="469265"/>
                  <wp:effectExtent l="0" t="0" r="0" b="6985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CF51AD" w14:textId="77777777" w:rsidR="00837E69" w:rsidRPr="00CB466E" w:rsidRDefault="00837E69" w:rsidP="005554A4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  <w:p w14:paraId="2E7D399C" w14:textId="77777777" w:rsidR="00837E69" w:rsidRPr="00CB466E" w:rsidRDefault="00837E69" w:rsidP="005554A4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  <w:p w14:paraId="1517CE8C" w14:textId="77777777" w:rsidR="00837E69" w:rsidRPr="00CB466E" w:rsidRDefault="00837E69" w:rsidP="005554A4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lang w:val="ro-RO"/>
              </w:rPr>
            </w:pPr>
          </w:p>
          <w:p w14:paraId="4D5B7F2A" w14:textId="77777777" w:rsidR="00973AE8" w:rsidRDefault="00CB466E" w:rsidP="009D1DA3">
            <w:pPr>
              <w:shd w:val="clear" w:color="auto" w:fill="FFFFFF"/>
              <w:spacing w:before="120"/>
              <w:ind w:right="11"/>
              <w:jc w:val="center"/>
              <w:rPr>
                <w:b/>
                <w:bCs/>
                <w:spacing w:val="20"/>
                <w:sz w:val="22"/>
                <w:szCs w:val="22"/>
                <w:lang w:val="ro-RO"/>
              </w:rPr>
            </w:pPr>
            <w:r w:rsidRPr="00CB466E">
              <w:rPr>
                <w:b/>
                <w:bCs/>
                <w:spacing w:val="20"/>
                <w:sz w:val="22"/>
                <w:szCs w:val="22"/>
                <w:lang w:val="ro-RO"/>
              </w:rPr>
              <w:t>Cercetare statistic</w:t>
            </w:r>
            <w:r w:rsidR="00EC0419">
              <w:rPr>
                <w:b/>
                <w:bCs/>
                <w:spacing w:val="20"/>
                <w:sz w:val="22"/>
                <w:szCs w:val="22"/>
                <w:lang w:val="ro-RO"/>
              </w:rPr>
              <w:t>ă</w:t>
            </w:r>
          </w:p>
          <w:p w14:paraId="4A2A51D6" w14:textId="77777777" w:rsidR="00F468AE" w:rsidRPr="00CB466E" w:rsidRDefault="00F468AE" w:rsidP="009D1DA3">
            <w:pPr>
              <w:shd w:val="clear" w:color="auto" w:fill="FFFFFF"/>
              <w:spacing w:before="120"/>
              <w:ind w:right="11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bCs/>
                <w:spacing w:val="20"/>
                <w:sz w:val="22"/>
                <w:szCs w:val="22"/>
                <w:lang w:val="ro-RO"/>
              </w:rPr>
              <w:t>anuală</w:t>
            </w:r>
          </w:p>
          <w:p w14:paraId="549267F1" w14:textId="77777777" w:rsidR="003078BA" w:rsidRDefault="003078BA" w:rsidP="00555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14:paraId="0FAA634B" w14:textId="77777777" w:rsidR="00F468AE" w:rsidRPr="00CB466E" w:rsidRDefault="00F468AE" w:rsidP="00555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14:paraId="16AFE673" w14:textId="77777777" w:rsidR="00086995" w:rsidRPr="00CB466E" w:rsidRDefault="00837E69" w:rsidP="005554A4">
            <w:pPr>
              <w:pStyle w:val="FR2"/>
              <w:spacing w:line="240" w:lineRule="exact"/>
              <w:ind w:left="-63"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466E">
              <w:rPr>
                <w:rFonts w:ascii="Times New Roman" w:hAnsi="Times New Roman"/>
                <w:sz w:val="24"/>
                <w:szCs w:val="24"/>
                <w:lang w:val="ro-RO"/>
              </w:rPr>
              <w:t>LM</w:t>
            </w:r>
          </w:p>
          <w:p w14:paraId="75289813" w14:textId="77777777" w:rsidR="00973AE8" w:rsidRPr="00CB466E" w:rsidRDefault="00973AE8" w:rsidP="00555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14:paraId="315F09FD" w14:textId="77777777" w:rsidR="00D62D20" w:rsidRPr="00CB466E" w:rsidRDefault="00D62D20" w:rsidP="005554A4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o-RO"/>
              </w:rPr>
            </w:pPr>
          </w:p>
          <w:p w14:paraId="260EF6C5" w14:textId="77777777" w:rsidR="00973AE8" w:rsidRPr="00462A56" w:rsidRDefault="00837E69" w:rsidP="00932E86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462A56">
              <w:rPr>
                <w:b/>
                <w:sz w:val="22"/>
                <w:szCs w:val="22"/>
              </w:rPr>
              <w:t xml:space="preserve">Mobilitatea </w:t>
            </w:r>
            <w:r w:rsidR="00462A56" w:rsidRPr="00462A56">
              <w:rPr>
                <w:b/>
                <w:sz w:val="22"/>
                <w:szCs w:val="22"/>
              </w:rPr>
              <w:t>salariaților</w:t>
            </w:r>
            <w:r w:rsidRPr="00462A56">
              <w:rPr>
                <w:b/>
                <w:sz w:val="22"/>
                <w:szCs w:val="22"/>
              </w:rPr>
              <w:t xml:space="preserve"> </w:t>
            </w:r>
            <w:r w:rsidR="00CB466E" w:rsidRPr="00462A56">
              <w:rPr>
                <w:rFonts w:ascii="Cambria Math" w:hAnsi="Cambria Math" w:cs="Cambria Math"/>
                <w:b/>
                <w:sz w:val="22"/>
                <w:szCs w:val="22"/>
              </w:rPr>
              <w:t>ș</w:t>
            </w:r>
            <w:r w:rsidR="00CB466E" w:rsidRPr="00462A56">
              <w:rPr>
                <w:b/>
                <w:sz w:val="22"/>
                <w:szCs w:val="22"/>
              </w:rPr>
              <w:t>i</w:t>
            </w:r>
            <w:r w:rsidRPr="00462A56">
              <w:rPr>
                <w:b/>
                <w:sz w:val="22"/>
                <w:szCs w:val="22"/>
              </w:rPr>
              <w:t xml:space="preserve"> locurile</w:t>
            </w:r>
            <w:r w:rsidR="009D1DA3" w:rsidRPr="00462A56">
              <w:rPr>
                <w:b/>
                <w:sz w:val="22"/>
                <w:szCs w:val="22"/>
              </w:rPr>
              <w:br/>
            </w:r>
            <w:r w:rsidRPr="00462A56">
              <w:rPr>
                <w:b/>
                <w:sz w:val="22"/>
                <w:szCs w:val="22"/>
              </w:rPr>
              <w:t>de muncă</w:t>
            </w:r>
            <w:r w:rsidR="00CB466E" w:rsidRPr="00462A56">
              <w:rPr>
                <w:b/>
                <w:sz w:val="22"/>
                <w:szCs w:val="22"/>
              </w:rPr>
              <w:t xml:space="preserve"> </w:t>
            </w:r>
            <w:r w:rsidRPr="00462A56">
              <w:rPr>
                <w:b/>
                <w:sz w:val="22"/>
                <w:szCs w:val="22"/>
              </w:rPr>
              <w:t xml:space="preserve">în </w:t>
            </w:r>
            <w:r w:rsidR="000E509F" w:rsidRPr="00462A56">
              <w:rPr>
                <w:b/>
                <w:sz w:val="22"/>
                <w:szCs w:val="22"/>
              </w:rPr>
              <w:t>anul</w:t>
            </w:r>
            <w:r w:rsidRPr="00462A56">
              <w:rPr>
                <w:b/>
                <w:sz w:val="22"/>
                <w:szCs w:val="22"/>
              </w:rPr>
              <w:t xml:space="preserve"> 20</w:t>
            </w:r>
            <w:r w:rsidR="00932E86">
              <w:rPr>
                <w:b/>
                <w:sz w:val="22"/>
                <w:szCs w:val="22"/>
              </w:rPr>
              <w:t>__</w:t>
            </w:r>
            <w:r w:rsidR="006647F2" w:rsidRPr="00462A56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5103" w:type="dxa"/>
          </w:tcPr>
          <w:p w14:paraId="271D9E76" w14:textId="77777777" w:rsidR="00AF30F2" w:rsidRPr="001F3523" w:rsidRDefault="00AF30F2" w:rsidP="00AF30F2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În conformitate cu Legea Republicii Moldova nr. 93 din 26.05.2017 «Cu privire la statistica oficială», producătorii de statistici oficiale:</w:t>
            </w:r>
          </w:p>
          <w:p w14:paraId="3654E5DE" w14:textId="77777777" w:rsidR="00AF30F2" w:rsidRPr="001F3523" w:rsidRDefault="00AF30F2" w:rsidP="00AF30F2">
            <w:pPr>
              <w:pStyle w:val="FR4"/>
              <w:numPr>
                <w:ilvl w:val="0"/>
                <w:numId w:val="5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au dreptul să obțină și să colecteze datele necesare producerii de informație statistică de la toate persoanele fizice și juridice (art.13);</w:t>
            </w:r>
          </w:p>
          <w:p w14:paraId="720336AF" w14:textId="77777777" w:rsidR="00AF30F2" w:rsidRPr="00573345" w:rsidRDefault="00AF30F2" w:rsidP="00AF30F2">
            <w:pPr>
              <w:pStyle w:val="FR4"/>
              <w:numPr>
                <w:ilvl w:val="0"/>
                <w:numId w:val="5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F352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asigură protecția datelor confidențiale și neadmiterea divulgării acestora (art.19).</w:t>
            </w:r>
          </w:p>
          <w:p w14:paraId="0055CAE5" w14:textId="77777777" w:rsidR="00AF30F2" w:rsidRPr="00AD1F0B" w:rsidRDefault="00AF30F2" w:rsidP="00AF30F2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0C0AD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Neprezentarea la timp a datelor statistice, prezentarea de date eronate sau în volum incomplet constituie contravenție și se sancționează conform 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art.330 al Codului contravențional al Republicii Moldova</w:t>
            </w:r>
            <w:r w:rsidRPr="004C76B3">
              <w:rPr>
                <w:rFonts w:ascii="Times New Roman" w:hAnsi="Times New Roman"/>
                <w:color w:val="363435"/>
                <w:sz w:val="18"/>
                <w:szCs w:val="18"/>
                <w:lang w:val="ro-RO"/>
              </w:rPr>
              <w:t>.</w:t>
            </w:r>
          </w:p>
          <w:p w14:paraId="76555548" w14:textId="77777777" w:rsidR="00AF30F2" w:rsidRPr="003A580F" w:rsidRDefault="00AF30F2" w:rsidP="00AF30F2">
            <w:pPr>
              <w:pStyle w:val="FR4"/>
              <w:spacing w:before="120" w:line="240" w:lineRule="auto"/>
              <w:ind w:left="147" w:right="8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A580F">
              <w:rPr>
                <w:rFonts w:ascii="Times New Roman" w:hAnsi="Times New Roman"/>
                <w:sz w:val="18"/>
                <w:szCs w:val="18"/>
                <w:lang w:val="ro-RO"/>
              </w:rPr>
              <w:t>Aprobat prin Ordinul Biroului Național de Statistică</w:t>
            </w:r>
          </w:p>
          <w:p w14:paraId="42B59DCC" w14:textId="77777777" w:rsidR="00973AE8" w:rsidRPr="003A580F" w:rsidRDefault="00AF30F2" w:rsidP="00AF30F2">
            <w:pPr>
              <w:pStyle w:val="FR4"/>
              <w:spacing w:before="0" w:after="120" w:line="240" w:lineRule="auto"/>
              <w:ind w:left="147" w:right="85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A580F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nr. </w:t>
            </w:r>
            <w:r w:rsidR="003A580F" w:rsidRPr="003A580F">
              <w:rPr>
                <w:rFonts w:ascii="Times New Roman" w:hAnsi="Times New Roman"/>
                <w:sz w:val="18"/>
                <w:szCs w:val="18"/>
                <w:lang w:val="ro-MD"/>
              </w:rPr>
              <w:t>76</w:t>
            </w:r>
            <w:r w:rsidRPr="003A580F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 din </w:t>
            </w:r>
            <w:r w:rsidR="003A580F" w:rsidRPr="003A580F">
              <w:rPr>
                <w:rFonts w:ascii="Times New Roman" w:hAnsi="Times New Roman"/>
                <w:sz w:val="18"/>
                <w:szCs w:val="18"/>
                <w:lang w:val="ro-MD"/>
              </w:rPr>
              <w:t xml:space="preserve">1 </w:t>
            </w:r>
            <w:r w:rsidR="003A580F" w:rsidRPr="003A580F">
              <w:rPr>
                <w:rFonts w:ascii="Times New Roman" w:hAnsi="Times New Roman"/>
                <w:sz w:val="18"/>
                <w:szCs w:val="18"/>
                <w:lang w:val="ro-RO"/>
              </w:rPr>
              <w:t>noiembrie</w:t>
            </w:r>
            <w:r w:rsidR="00E209C6" w:rsidRPr="003A580F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2018</w:t>
            </w:r>
          </w:p>
          <w:p w14:paraId="4C737FE3" w14:textId="77777777" w:rsidR="00973AE8" w:rsidRPr="00CB466E" w:rsidRDefault="007E3687" w:rsidP="000D08BC">
            <w:pPr>
              <w:shd w:val="clear" w:color="auto" w:fill="FFFFFF"/>
              <w:spacing w:before="120"/>
              <w:ind w:right="11"/>
              <w:jc w:val="both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3A580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Acest chestionar poate fi completat</w:t>
            </w:r>
            <w:r w:rsidR="00E209C6" w:rsidRPr="003A580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on-line</w:t>
            </w:r>
            <w:r w:rsidRPr="003A580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sau prezentat pe suport de </w:t>
            </w:r>
            <w:r w:rsidR="00F26AB8" w:rsidRPr="003A580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hârtie</w:t>
            </w:r>
            <w:r w:rsidRPr="003A580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în adresa organului teritorial pentru statistică </w:t>
            </w:r>
            <w:r w:rsidR="00F26AB8" w:rsidRPr="003A580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până</w:t>
            </w:r>
            <w:r w:rsidRPr="003A580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la data de</w:t>
            </w:r>
            <w:r w:rsidRPr="003A580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15 </w:t>
            </w:r>
            <w:r w:rsidR="00E209C6" w:rsidRPr="003A580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febr</w:t>
            </w:r>
            <w:r w:rsidRPr="003A580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uarie</w:t>
            </w:r>
            <w:r w:rsidR="00FF4580" w:rsidRPr="003A580F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de către</w:t>
            </w:r>
            <w:r w:rsidR="00FF4580" w:rsidRPr="00FF4580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unitățile incluse în cercetare.</w:t>
            </w:r>
          </w:p>
        </w:tc>
      </w:tr>
    </w:tbl>
    <w:p w14:paraId="7E482AB3" w14:textId="77777777" w:rsidR="007C37D6" w:rsidRPr="00963E06" w:rsidRDefault="007C37D6" w:rsidP="009D1DA3">
      <w:pPr>
        <w:rPr>
          <w:rFonts w:ascii="Times New Roman" w:hAnsi="Times New Roman"/>
          <w:sz w:val="22"/>
          <w:szCs w:val="22"/>
          <w:lang w:val="ro-RO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843"/>
        <w:gridCol w:w="1984"/>
        <w:gridCol w:w="1701"/>
        <w:gridCol w:w="1843"/>
        <w:gridCol w:w="1701"/>
      </w:tblGrid>
      <w:tr w:rsidR="009D1DA3" w:rsidRPr="00631182" w14:paraId="750C1677" w14:textId="77777777" w:rsidTr="009D1DA3">
        <w:trPr>
          <w:trHeight w:val="233"/>
        </w:trPr>
        <w:tc>
          <w:tcPr>
            <w:tcW w:w="567" w:type="dxa"/>
            <w:vMerge w:val="restart"/>
            <w:vAlign w:val="center"/>
          </w:tcPr>
          <w:p w14:paraId="319B19F4" w14:textId="77777777" w:rsidR="009D1DA3" w:rsidRPr="006431DE" w:rsidRDefault="009D1DA3" w:rsidP="005D1535">
            <w:pPr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Nr. </w:t>
            </w:r>
            <w:proofErr w:type="spellStart"/>
            <w:r w:rsidRPr="006431DE">
              <w:rPr>
                <w:rFonts w:ascii="Times New Roman" w:hAnsi="Times New Roman"/>
                <w:sz w:val="20"/>
                <w:lang w:val="ro-RO"/>
              </w:rPr>
              <w:t>rd</w:t>
            </w:r>
            <w:proofErr w:type="spellEnd"/>
            <w:r w:rsidRPr="006431DE">
              <w:rPr>
                <w:rFonts w:ascii="Times New Roman" w:hAnsi="Times New Roman"/>
                <w:sz w:val="20"/>
                <w:lang w:val="ro-RO"/>
              </w:rPr>
              <w:t>.</w:t>
            </w:r>
          </w:p>
        </w:tc>
        <w:tc>
          <w:tcPr>
            <w:tcW w:w="5954" w:type="dxa"/>
            <w:vMerge w:val="restart"/>
            <w:vAlign w:val="center"/>
          </w:tcPr>
          <w:p w14:paraId="263F621C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8A3960D" w14:textId="77777777" w:rsidR="009D1DA3" w:rsidRPr="006431DE" w:rsidRDefault="009D1DA3" w:rsidP="00E437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TOTAL </w:t>
            </w:r>
          </w:p>
          <w:p w14:paraId="66C04E4E" w14:textId="77777777" w:rsidR="009D1DA3" w:rsidRPr="006431DE" w:rsidRDefault="009D1DA3" w:rsidP="007C0CA0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(persoane / 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br/>
            </w:r>
            <w:proofErr w:type="spellStart"/>
            <w:r w:rsidRPr="006431DE">
              <w:rPr>
                <w:rFonts w:ascii="Times New Roman" w:hAnsi="Times New Roman"/>
                <w:sz w:val="20"/>
                <w:lang w:val="ro-RO"/>
              </w:rPr>
              <w:t>unită</w:t>
            </w:r>
            <w:r w:rsidR="007C0CA0">
              <w:rPr>
                <w:rFonts w:ascii="Times New Roman" w:hAnsi="Times New Roman"/>
                <w:sz w:val="20"/>
                <w:lang w:val="ro-RO"/>
              </w:rPr>
              <w:t>ţ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i</w:t>
            </w:r>
            <w:proofErr w:type="spellEnd"/>
            <w:r w:rsidRPr="006431DE">
              <w:rPr>
                <w:rFonts w:ascii="Times New Roman" w:hAnsi="Times New Roman"/>
                <w:sz w:val="20"/>
                <w:lang w:val="ro-RO"/>
              </w:rPr>
              <w:t>)</w:t>
            </w:r>
          </w:p>
        </w:tc>
        <w:tc>
          <w:tcPr>
            <w:tcW w:w="7229" w:type="dxa"/>
            <w:gridSpan w:val="4"/>
          </w:tcPr>
          <w:p w14:paraId="7A890184" w14:textId="77777777" w:rsidR="009D1DA3" w:rsidRPr="006431DE" w:rsidRDefault="009D1DA3" w:rsidP="00495362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Inclusiv</w:t>
            </w:r>
            <w:r w:rsidR="00E43735" w:rsidRPr="006431DE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  <w:r w:rsidRPr="006431DE">
              <w:rPr>
                <w:rFonts w:ascii="Times New Roman" w:hAnsi="Times New Roman"/>
                <w:i/>
                <w:sz w:val="20"/>
                <w:lang w:val="ro-RO"/>
              </w:rPr>
              <w:t>(</w:t>
            </w:r>
            <w:r w:rsidR="00495362">
              <w:rPr>
                <w:rFonts w:ascii="Times New Roman" w:hAnsi="Times New Roman"/>
                <w:i/>
                <w:sz w:val="20"/>
                <w:lang w:val="ro-RO"/>
              </w:rPr>
              <w:t xml:space="preserve">completează </w:t>
            </w:r>
            <w:r w:rsidRPr="006431DE">
              <w:rPr>
                <w:rFonts w:ascii="Times New Roman" w:hAnsi="Times New Roman"/>
                <w:i/>
                <w:sz w:val="20"/>
                <w:lang w:val="ro-RO"/>
              </w:rPr>
              <w:t>doar autoritățile administrației publice locale)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:</w:t>
            </w:r>
          </w:p>
        </w:tc>
      </w:tr>
      <w:tr w:rsidR="009D1DA3" w:rsidRPr="006431DE" w14:paraId="01820731" w14:textId="77777777" w:rsidTr="009D1DA3">
        <w:trPr>
          <w:trHeight w:val="232"/>
        </w:trPr>
        <w:tc>
          <w:tcPr>
            <w:tcW w:w="567" w:type="dxa"/>
            <w:vMerge/>
            <w:vAlign w:val="center"/>
          </w:tcPr>
          <w:p w14:paraId="6BC6DAA0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954" w:type="dxa"/>
            <w:vMerge/>
            <w:vAlign w:val="center"/>
          </w:tcPr>
          <w:p w14:paraId="46BE0EA8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14:paraId="0445177B" w14:textId="77777777" w:rsidR="009D1DA3" w:rsidRPr="006431DE" w:rsidRDefault="009D1DA3" w:rsidP="00E437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9A271FE" w14:textId="77777777" w:rsidR="009D1DA3" w:rsidRPr="006431DE" w:rsidRDefault="009D1DA3" w:rsidP="00E43735">
            <w:pPr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6431DE">
              <w:rPr>
                <w:rFonts w:ascii="Times New Roman" w:hAnsi="Times New Roman"/>
                <w:sz w:val="20"/>
                <w:lang w:val="ro-RO"/>
              </w:rPr>
              <w:t>Administra</w:t>
            </w:r>
            <w:r w:rsidR="007C0CA0">
              <w:rPr>
                <w:rFonts w:ascii="Times New Roman" w:hAnsi="Times New Roman"/>
                <w:sz w:val="20"/>
                <w:lang w:val="ro-RO"/>
              </w:rPr>
              <w:t>ţ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ie</w:t>
            </w:r>
            <w:proofErr w:type="spellEnd"/>
          </w:p>
          <w:p w14:paraId="17FC12D7" w14:textId="77777777" w:rsidR="009D1DA3" w:rsidRPr="006431DE" w:rsidRDefault="009D1DA3" w:rsidP="00E43735">
            <w:pPr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(O84)</w:t>
            </w:r>
          </w:p>
        </w:tc>
        <w:tc>
          <w:tcPr>
            <w:tcW w:w="5245" w:type="dxa"/>
            <w:gridSpan w:val="3"/>
          </w:tcPr>
          <w:p w14:paraId="3C6B755B" w14:textId="77777777" w:rsidR="009D1DA3" w:rsidRPr="006431DE" w:rsidRDefault="009D1DA3" w:rsidP="007C0CA0">
            <w:pPr>
              <w:spacing w:before="20" w:after="20"/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6431DE">
              <w:rPr>
                <w:rFonts w:ascii="Times New Roman" w:hAnsi="Times New Roman"/>
                <w:sz w:val="20"/>
                <w:lang w:val="ro-RO"/>
              </w:rPr>
              <w:t>Institu</w:t>
            </w:r>
            <w:r w:rsidR="007C0CA0">
              <w:rPr>
                <w:rFonts w:ascii="Times New Roman" w:hAnsi="Times New Roman"/>
                <w:sz w:val="20"/>
                <w:lang w:val="ro-RO"/>
              </w:rPr>
              <w:t>ţ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ii</w:t>
            </w:r>
            <w:proofErr w:type="spellEnd"/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 subordonate:</w:t>
            </w:r>
          </w:p>
        </w:tc>
      </w:tr>
      <w:tr w:rsidR="009D1DA3" w:rsidRPr="006431DE" w14:paraId="78E29003" w14:textId="77777777" w:rsidTr="00E43735">
        <w:trPr>
          <w:trHeight w:val="87"/>
        </w:trPr>
        <w:tc>
          <w:tcPr>
            <w:tcW w:w="567" w:type="dxa"/>
            <w:vMerge/>
            <w:vAlign w:val="center"/>
          </w:tcPr>
          <w:p w14:paraId="745AA230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5954" w:type="dxa"/>
            <w:vMerge/>
            <w:vAlign w:val="center"/>
          </w:tcPr>
          <w:p w14:paraId="540CFEE7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  <w:vMerge/>
            <w:vAlign w:val="center"/>
          </w:tcPr>
          <w:p w14:paraId="119BC5DA" w14:textId="77777777" w:rsidR="009D1DA3" w:rsidRPr="006431DE" w:rsidRDefault="009D1DA3" w:rsidP="00E437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  <w:vMerge/>
          </w:tcPr>
          <w:p w14:paraId="2001FF2F" w14:textId="77777777" w:rsidR="009D1DA3" w:rsidRPr="006431DE" w:rsidRDefault="009D1DA3" w:rsidP="00E43735">
            <w:pPr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07A77064" w14:textId="77777777" w:rsidR="009D1DA3" w:rsidRPr="006431DE" w:rsidRDefault="00F26AB8" w:rsidP="00E43735">
            <w:pPr>
              <w:spacing w:after="20"/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Învă</w:t>
            </w:r>
            <w:r>
              <w:rPr>
                <w:rFonts w:ascii="Times New Roman" w:hAnsi="Times New Roman"/>
                <w:sz w:val="20"/>
                <w:lang w:val="ro-RO"/>
              </w:rPr>
              <w:t>ț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ământ</w:t>
            </w:r>
          </w:p>
          <w:p w14:paraId="3D8F564A" w14:textId="77777777" w:rsidR="009D1DA3" w:rsidRPr="006431DE" w:rsidRDefault="009D1DA3" w:rsidP="00E43735">
            <w:pPr>
              <w:spacing w:after="20"/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(P85)</w:t>
            </w:r>
          </w:p>
        </w:tc>
        <w:tc>
          <w:tcPr>
            <w:tcW w:w="1843" w:type="dxa"/>
            <w:vAlign w:val="center"/>
          </w:tcPr>
          <w:p w14:paraId="3EEE23EF" w14:textId="77777777" w:rsidR="009D1DA3" w:rsidRPr="006431DE" w:rsidRDefault="009D1DA3" w:rsidP="00E43735">
            <w:pPr>
              <w:spacing w:after="20"/>
              <w:ind w:left="-28" w:right="-28"/>
              <w:jc w:val="center"/>
              <w:rPr>
                <w:rFonts w:ascii="Times New Roman" w:hAnsi="Times New Roman"/>
                <w:spacing w:val="-12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pacing w:val="-12"/>
                <w:sz w:val="20"/>
                <w:lang w:val="ro-RO"/>
              </w:rPr>
              <w:t>Artă, recreere, agrement (R90, R91, R93)</w:t>
            </w:r>
          </w:p>
        </w:tc>
        <w:tc>
          <w:tcPr>
            <w:tcW w:w="1701" w:type="dxa"/>
            <w:vAlign w:val="center"/>
          </w:tcPr>
          <w:p w14:paraId="50E55380" w14:textId="77777777" w:rsidR="009D1DA3" w:rsidRPr="006431DE" w:rsidRDefault="009D1DA3" w:rsidP="00E43735">
            <w:pPr>
              <w:spacing w:after="20"/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6431DE">
              <w:rPr>
                <w:rFonts w:ascii="Times New Roman" w:hAnsi="Times New Roman"/>
                <w:sz w:val="20"/>
                <w:lang w:val="ro-RO"/>
              </w:rPr>
              <w:t>Asisten</w:t>
            </w:r>
            <w:r w:rsidR="007C0CA0">
              <w:rPr>
                <w:rFonts w:ascii="Times New Roman" w:hAnsi="Times New Roman"/>
                <w:sz w:val="20"/>
                <w:lang w:val="ro-RO"/>
              </w:rPr>
              <w:t>ţ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ă</w:t>
            </w:r>
            <w:proofErr w:type="spellEnd"/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 socială</w:t>
            </w:r>
          </w:p>
          <w:p w14:paraId="08C140E0" w14:textId="77777777" w:rsidR="009D1DA3" w:rsidRPr="006431DE" w:rsidRDefault="009D1DA3" w:rsidP="00E43735">
            <w:pPr>
              <w:spacing w:after="20"/>
              <w:ind w:left="-28" w:right="-28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(Q87, Q88)</w:t>
            </w:r>
          </w:p>
        </w:tc>
      </w:tr>
      <w:tr w:rsidR="009D1DA3" w:rsidRPr="006431DE" w14:paraId="538BA180" w14:textId="77777777" w:rsidTr="009D1DA3">
        <w:tc>
          <w:tcPr>
            <w:tcW w:w="567" w:type="dxa"/>
            <w:vAlign w:val="center"/>
          </w:tcPr>
          <w:p w14:paraId="26BBBD99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A</w:t>
            </w:r>
          </w:p>
        </w:tc>
        <w:tc>
          <w:tcPr>
            <w:tcW w:w="5954" w:type="dxa"/>
            <w:vAlign w:val="center"/>
          </w:tcPr>
          <w:p w14:paraId="0B656FD3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B</w:t>
            </w:r>
          </w:p>
        </w:tc>
        <w:tc>
          <w:tcPr>
            <w:tcW w:w="1843" w:type="dxa"/>
            <w:vAlign w:val="center"/>
          </w:tcPr>
          <w:p w14:paraId="4D7FB1F1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1</w:t>
            </w:r>
          </w:p>
        </w:tc>
        <w:tc>
          <w:tcPr>
            <w:tcW w:w="1984" w:type="dxa"/>
          </w:tcPr>
          <w:p w14:paraId="36DA3E8C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2</w:t>
            </w:r>
          </w:p>
        </w:tc>
        <w:tc>
          <w:tcPr>
            <w:tcW w:w="1701" w:type="dxa"/>
            <w:vAlign w:val="center"/>
          </w:tcPr>
          <w:p w14:paraId="6D9E4C16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3</w:t>
            </w:r>
          </w:p>
        </w:tc>
        <w:tc>
          <w:tcPr>
            <w:tcW w:w="1843" w:type="dxa"/>
            <w:vAlign w:val="center"/>
          </w:tcPr>
          <w:p w14:paraId="6CD9CFEA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14:paraId="7B0A41CF" w14:textId="77777777" w:rsidR="009D1DA3" w:rsidRPr="006431DE" w:rsidRDefault="009D1DA3" w:rsidP="005D1535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5</w:t>
            </w:r>
          </w:p>
        </w:tc>
      </w:tr>
      <w:tr w:rsidR="009D1DA3" w:rsidRPr="00631182" w14:paraId="5F6C764A" w14:textId="77777777" w:rsidTr="009D1DA3">
        <w:tc>
          <w:tcPr>
            <w:tcW w:w="567" w:type="dxa"/>
          </w:tcPr>
          <w:p w14:paraId="2EBF9CB8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10</w:t>
            </w:r>
          </w:p>
        </w:tc>
        <w:tc>
          <w:tcPr>
            <w:tcW w:w="5954" w:type="dxa"/>
          </w:tcPr>
          <w:p w14:paraId="07EC03EE" w14:textId="77777777" w:rsidR="009D1DA3" w:rsidRPr="006431DE" w:rsidRDefault="009D1DA3" w:rsidP="002B6769">
            <w:pPr>
              <w:spacing w:before="40" w:after="40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6431DE">
              <w:rPr>
                <w:rFonts w:ascii="Times New Roman" w:hAnsi="Times New Roman"/>
                <w:sz w:val="20"/>
                <w:lang w:val="ro-RO"/>
              </w:rPr>
              <w:t>Salaria</w:t>
            </w:r>
            <w:r w:rsidR="004C3ED3">
              <w:rPr>
                <w:rFonts w:ascii="Times New Roman" w:hAnsi="Times New Roman"/>
                <w:sz w:val="20"/>
                <w:lang w:val="ro-RO"/>
              </w:rPr>
              <w:t>ţ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i</w:t>
            </w:r>
            <w:proofErr w:type="spellEnd"/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 angaja</w:t>
            </w:r>
            <w:r w:rsidR="009F02AE">
              <w:rPr>
                <w:rFonts w:ascii="Cambria Math" w:hAnsi="Cambria Math" w:cs="Cambria Math"/>
                <w:sz w:val="20"/>
                <w:lang w:val="ro-RO"/>
              </w:rPr>
              <w:t>ț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i </w:t>
            </w:r>
            <w:r w:rsidR="009F02AE">
              <w:rPr>
                <w:rFonts w:ascii="Times New Roman" w:hAnsi="Times New Roman"/>
                <w:sz w:val="20"/>
                <w:lang w:val="ro-RO"/>
              </w:rPr>
              <w:t xml:space="preserve">în cursul 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anului</w:t>
            </w:r>
          </w:p>
        </w:tc>
        <w:tc>
          <w:tcPr>
            <w:tcW w:w="1843" w:type="dxa"/>
          </w:tcPr>
          <w:p w14:paraId="045F8713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5FCD8D90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6BBCA6D9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3F59D55C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745AEE14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75331E83" w14:textId="77777777" w:rsidTr="009D1DA3">
        <w:tc>
          <w:tcPr>
            <w:tcW w:w="567" w:type="dxa"/>
          </w:tcPr>
          <w:p w14:paraId="5F02ECFE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20</w:t>
            </w:r>
          </w:p>
        </w:tc>
        <w:tc>
          <w:tcPr>
            <w:tcW w:w="5954" w:type="dxa"/>
          </w:tcPr>
          <w:p w14:paraId="0E4AACA2" w14:textId="77777777" w:rsidR="009D1DA3" w:rsidRPr="006431DE" w:rsidRDefault="009D1DA3" w:rsidP="002B6769">
            <w:pPr>
              <w:spacing w:before="40" w:after="40"/>
              <w:rPr>
                <w:rFonts w:ascii="Times New Roman" w:hAnsi="Times New Roman"/>
                <w:sz w:val="20"/>
                <w:lang w:val="ro-RO"/>
              </w:rPr>
            </w:pPr>
            <w:proofErr w:type="spellStart"/>
            <w:r w:rsidRPr="006431DE">
              <w:rPr>
                <w:rFonts w:ascii="Times New Roman" w:hAnsi="Times New Roman"/>
                <w:sz w:val="20"/>
                <w:lang w:val="ro-RO"/>
              </w:rPr>
              <w:t>Salaria</w:t>
            </w:r>
            <w:r w:rsidR="004C3ED3">
              <w:rPr>
                <w:rFonts w:ascii="Times New Roman" w:hAnsi="Times New Roman"/>
                <w:sz w:val="20"/>
                <w:lang w:val="ro-RO"/>
              </w:rPr>
              <w:t>ţ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i</w:t>
            </w:r>
            <w:proofErr w:type="spellEnd"/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 elibera</w:t>
            </w:r>
            <w:r w:rsidR="009F02AE">
              <w:rPr>
                <w:rFonts w:ascii="Times New Roman" w:hAnsi="Times New Roman"/>
                <w:sz w:val="20"/>
                <w:lang w:val="ro-RO"/>
              </w:rPr>
              <w:t>ț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i </w:t>
            </w:r>
            <w:r w:rsidR="009F02AE">
              <w:rPr>
                <w:rFonts w:ascii="Times New Roman" w:hAnsi="Times New Roman"/>
                <w:sz w:val="20"/>
                <w:lang w:val="ro-RO"/>
              </w:rPr>
              <w:t xml:space="preserve">în cursul 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anului (rd.20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sym w:font="Symbol" w:char="F0B3"/>
            </w:r>
            <w:r w:rsidRPr="006431DE">
              <w:rPr>
                <w:rFonts w:ascii="Times New Roman" w:hAnsi="Times New Roman"/>
                <w:sz w:val="20"/>
                <w:lang w:val="ro-RO"/>
              </w:rPr>
              <w:t>rd.21+rd.22)</w:t>
            </w:r>
          </w:p>
        </w:tc>
        <w:tc>
          <w:tcPr>
            <w:tcW w:w="1843" w:type="dxa"/>
          </w:tcPr>
          <w:p w14:paraId="61CD8CF4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25A55F22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543F63CE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1EE4C87B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49EBC6B6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431DE" w14:paraId="2738551C" w14:textId="77777777" w:rsidTr="009D1DA3">
        <w:tc>
          <w:tcPr>
            <w:tcW w:w="567" w:type="dxa"/>
          </w:tcPr>
          <w:p w14:paraId="45268518" w14:textId="77777777" w:rsidR="009D1DA3" w:rsidRPr="006431DE" w:rsidRDefault="0025637E" w:rsidP="0025637E">
            <w:pPr>
              <w:spacing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br/>
            </w:r>
            <w:r w:rsidR="009D1DA3" w:rsidRPr="006431DE">
              <w:rPr>
                <w:rFonts w:ascii="Times New Roman" w:hAnsi="Times New Roman"/>
                <w:sz w:val="20"/>
                <w:lang w:val="ro-RO"/>
              </w:rPr>
              <w:t>21</w:t>
            </w:r>
          </w:p>
        </w:tc>
        <w:tc>
          <w:tcPr>
            <w:tcW w:w="5954" w:type="dxa"/>
          </w:tcPr>
          <w:p w14:paraId="71CCCD25" w14:textId="77777777" w:rsidR="009D1DA3" w:rsidRPr="006431DE" w:rsidRDefault="009D1DA3" w:rsidP="0025637E">
            <w:pPr>
              <w:spacing w:before="20"/>
              <w:ind w:firstLine="318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din care:</w:t>
            </w:r>
          </w:p>
          <w:p w14:paraId="58E70611" w14:textId="77777777" w:rsidR="009D1DA3" w:rsidRPr="006431DE" w:rsidRDefault="009D1DA3" w:rsidP="0025637E">
            <w:pPr>
              <w:spacing w:after="20"/>
              <w:ind w:left="176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la cerere</w:t>
            </w:r>
          </w:p>
        </w:tc>
        <w:tc>
          <w:tcPr>
            <w:tcW w:w="1843" w:type="dxa"/>
          </w:tcPr>
          <w:p w14:paraId="31E09D4F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10FF9F17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39870275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0B7618D3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4CA313B8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3A4193F0" w14:textId="77777777" w:rsidTr="009D1DA3">
        <w:tc>
          <w:tcPr>
            <w:tcW w:w="567" w:type="dxa"/>
          </w:tcPr>
          <w:p w14:paraId="3725CFCA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22</w:t>
            </w:r>
          </w:p>
        </w:tc>
        <w:tc>
          <w:tcPr>
            <w:tcW w:w="5954" w:type="dxa"/>
          </w:tcPr>
          <w:p w14:paraId="40A15033" w14:textId="77777777" w:rsidR="009D1DA3" w:rsidRPr="006431DE" w:rsidRDefault="009D1DA3" w:rsidP="002B6769">
            <w:pPr>
              <w:spacing w:before="40" w:after="40"/>
              <w:ind w:left="176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în urma reducerii statelor de personal</w:t>
            </w:r>
          </w:p>
        </w:tc>
        <w:tc>
          <w:tcPr>
            <w:tcW w:w="1843" w:type="dxa"/>
          </w:tcPr>
          <w:p w14:paraId="078E89E0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024C0595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397EE93D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54C6A746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640BF84D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74281B55" w14:textId="77777777" w:rsidTr="009D1DA3">
        <w:tc>
          <w:tcPr>
            <w:tcW w:w="567" w:type="dxa"/>
          </w:tcPr>
          <w:p w14:paraId="00D54298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30</w:t>
            </w:r>
          </w:p>
        </w:tc>
        <w:tc>
          <w:tcPr>
            <w:tcW w:w="5954" w:type="dxa"/>
          </w:tcPr>
          <w:p w14:paraId="106883FC" w14:textId="77777777" w:rsidR="009D1DA3" w:rsidRPr="006431DE" w:rsidRDefault="009D1DA3" w:rsidP="002B6769">
            <w:pPr>
              <w:spacing w:before="40" w:after="40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Locuri de muncă la începutul anului</w:t>
            </w:r>
          </w:p>
        </w:tc>
        <w:tc>
          <w:tcPr>
            <w:tcW w:w="1843" w:type="dxa"/>
          </w:tcPr>
          <w:p w14:paraId="149C07F5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40EA03D4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6CA1B896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13334F7A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327CADE6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3153F8BC" w14:textId="77777777" w:rsidTr="009D1DA3">
        <w:tc>
          <w:tcPr>
            <w:tcW w:w="567" w:type="dxa"/>
          </w:tcPr>
          <w:p w14:paraId="41AD705C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40</w:t>
            </w:r>
          </w:p>
        </w:tc>
        <w:tc>
          <w:tcPr>
            <w:tcW w:w="5954" w:type="dxa"/>
          </w:tcPr>
          <w:p w14:paraId="35BC433A" w14:textId="77777777" w:rsidR="009D1DA3" w:rsidRPr="006431DE" w:rsidRDefault="009D1DA3" w:rsidP="002B6769">
            <w:pPr>
              <w:spacing w:before="40" w:after="40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Locuri de muncă noi create </w:t>
            </w:r>
            <w:r w:rsidR="009F02AE">
              <w:rPr>
                <w:rFonts w:ascii="Times New Roman" w:hAnsi="Times New Roman"/>
                <w:sz w:val="20"/>
                <w:lang w:val="ro-RO"/>
              </w:rPr>
              <w:t xml:space="preserve">în cursul 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anului (rd.40 = rd.41+rd.42)</w:t>
            </w:r>
          </w:p>
        </w:tc>
        <w:tc>
          <w:tcPr>
            <w:tcW w:w="1843" w:type="dxa"/>
          </w:tcPr>
          <w:p w14:paraId="126BDEB1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4F4ADEE0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06552885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0C00346F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7EE8500D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3E913FDA" w14:textId="77777777" w:rsidTr="009D1DA3">
        <w:tc>
          <w:tcPr>
            <w:tcW w:w="567" w:type="dxa"/>
          </w:tcPr>
          <w:p w14:paraId="7D7A216E" w14:textId="77777777" w:rsidR="009D1DA3" w:rsidRPr="006431DE" w:rsidRDefault="0025637E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br/>
            </w:r>
            <w:r w:rsidR="009D1DA3" w:rsidRPr="006431DE">
              <w:rPr>
                <w:rFonts w:ascii="Times New Roman" w:hAnsi="Times New Roman"/>
                <w:sz w:val="20"/>
                <w:lang w:val="ro-RO"/>
              </w:rPr>
              <w:t>41</w:t>
            </w:r>
          </w:p>
        </w:tc>
        <w:tc>
          <w:tcPr>
            <w:tcW w:w="5954" w:type="dxa"/>
          </w:tcPr>
          <w:p w14:paraId="516170B2" w14:textId="77777777" w:rsidR="009D1DA3" w:rsidRPr="006431DE" w:rsidRDefault="009D1DA3" w:rsidP="009D1DA3">
            <w:pPr>
              <w:spacing w:before="20" w:after="20"/>
              <w:ind w:firstLine="318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din care:</w:t>
            </w:r>
          </w:p>
          <w:p w14:paraId="222D40B2" w14:textId="77777777" w:rsidR="009D1DA3" w:rsidRPr="006431DE" w:rsidRDefault="0025637E" w:rsidP="009D1DA3">
            <w:pPr>
              <w:spacing w:before="20" w:after="20"/>
              <w:ind w:left="113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p</w:t>
            </w:r>
            <w:r w:rsidR="009D1DA3" w:rsidRPr="006431DE">
              <w:rPr>
                <w:rFonts w:ascii="Times New Roman" w:hAnsi="Times New Roman"/>
                <w:sz w:val="20"/>
                <w:lang w:val="ro-RO"/>
              </w:rPr>
              <w:t>e o durată nedeterminată (locuri de muncă permanente)</w:t>
            </w:r>
          </w:p>
        </w:tc>
        <w:tc>
          <w:tcPr>
            <w:tcW w:w="1843" w:type="dxa"/>
          </w:tcPr>
          <w:p w14:paraId="3D17B2F3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5138D64A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0C81AFB3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663E1F32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783FB1B4" w14:textId="77777777" w:rsidR="009D1DA3" w:rsidRPr="006431DE" w:rsidRDefault="009D1DA3" w:rsidP="009D1DA3">
            <w:pPr>
              <w:spacing w:before="20" w:after="2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08374D24" w14:textId="77777777" w:rsidTr="009D1DA3">
        <w:tc>
          <w:tcPr>
            <w:tcW w:w="567" w:type="dxa"/>
          </w:tcPr>
          <w:p w14:paraId="654B529A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42</w:t>
            </w:r>
          </w:p>
        </w:tc>
        <w:tc>
          <w:tcPr>
            <w:tcW w:w="5954" w:type="dxa"/>
          </w:tcPr>
          <w:p w14:paraId="15ACD7EE" w14:textId="77777777" w:rsidR="009D1DA3" w:rsidRPr="006431DE" w:rsidRDefault="0025637E" w:rsidP="002B6769">
            <w:pPr>
              <w:spacing w:before="40" w:after="40"/>
              <w:ind w:left="113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p</w:t>
            </w:r>
            <w:r w:rsidR="009D1DA3" w:rsidRPr="006431DE">
              <w:rPr>
                <w:rFonts w:ascii="Times New Roman" w:hAnsi="Times New Roman"/>
                <w:sz w:val="20"/>
                <w:lang w:val="ro-RO"/>
              </w:rPr>
              <w:t>e o durată determinată (locuri de muncă temporare)</w:t>
            </w:r>
          </w:p>
        </w:tc>
        <w:tc>
          <w:tcPr>
            <w:tcW w:w="1843" w:type="dxa"/>
          </w:tcPr>
          <w:p w14:paraId="22E49436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3616B1C9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1FAF4184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21712219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0C35D4F4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526693D2" w14:textId="77777777" w:rsidTr="009D1DA3">
        <w:tc>
          <w:tcPr>
            <w:tcW w:w="567" w:type="dxa"/>
          </w:tcPr>
          <w:p w14:paraId="4C970FE8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43</w:t>
            </w:r>
          </w:p>
        </w:tc>
        <w:tc>
          <w:tcPr>
            <w:tcW w:w="5954" w:type="dxa"/>
          </w:tcPr>
          <w:p w14:paraId="5A4A091A" w14:textId="77777777" w:rsidR="009D1DA3" w:rsidRPr="006431DE" w:rsidRDefault="009D1DA3" w:rsidP="002B6769">
            <w:pPr>
              <w:spacing w:before="40" w:after="40"/>
              <w:ind w:left="227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inclusiv locuri de muncă sezoniere </w:t>
            </w:r>
            <w:r w:rsidRPr="006431DE">
              <w:rPr>
                <w:rFonts w:ascii="Times New Roman" w:hAnsi="Times New Roman"/>
                <w:sz w:val="18"/>
                <w:szCs w:val="18"/>
                <w:lang w:val="ro-RO"/>
              </w:rPr>
              <w:t>(din rd.42)</w:t>
            </w:r>
          </w:p>
        </w:tc>
        <w:tc>
          <w:tcPr>
            <w:tcW w:w="1843" w:type="dxa"/>
          </w:tcPr>
          <w:p w14:paraId="654C11C5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32529EEA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26A74383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79D5BD85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17D49BB8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3ECBE90A" w14:textId="77777777" w:rsidTr="009D1DA3">
        <w:tc>
          <w:tcPr>
            <w:tcW w:w="567" w:type="dxa"/>
          </w:tcPr>
          <w:p w14:paraId="4441BF0C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50</w:t>
            </w:r>
          </w:p>
        </w:tc>
        <w:tc>
          <w:tcPr>
            <w:tcW w:w="5954" w:type="dxa"/>
          </w:tcPr>
          <w:p w14:paraId="294B0E72" w14:textId="77777777" w:rsidR="009D1DA3" w:rsidRPr="006431DE" w:rsidRDefault="009D1DA3" w:rsidP="002B6769">
            <w:pPr>
              <w:spacing w:before="40" w:after="40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Locuri de muncă lichidate </w:t>
            </w:r>
            <w:r w:rsidR="00F02A0F">
              <w:rPr>
                <w:rFonts w:ascii="Times New Roman" w:hAnsi="Times New Roman"/>
                <w:sz w:val="20"/>
                <w:lang w:val="ro-RO"/>
              </w:rPr>
              <w:t xml:space="preserve">în cursul </w:t>
            </w:r>
            <w:r w:rsidRPr="006431DE">
              <w:rPr>
                <w:rFonts w:ascii="Times New Roman" w:hAnsi="Times New Roman"/>
                <w:sz w:val="20"/>
                <w:lang w:val="ro-RO"/>
              </w:rPr>
              <w:t>anului</w:t>
            </w:r>
          </w:p>
        </w:tc>
        <w:tc>
          <w:tcPr>
            <w:tcW w:w="1843" w:type="dxa"/>
          </w:tcPr>
          <w:p w14:paraId="3F75F226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2AD76144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23BB2FCB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5F253A2A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323538AC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7DAEB9BC" w14:textId="77777777" w:rsidTr="009D1DA3">
        <w:tc>
          <w:tcPr>
            <w:tcW w:w="567" w:type="dxa"/>
          </w:tcPr>
          <w:p w14:paraId="2FB7F435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60</w:t>
            </w:r>
          </w:p>
        </w:tc>
        <w:tc>
          <w:tcPr>
            <w:tcW w:w="5954" w:type="dxa"/>
          </w:tcPr>
          <w:p w14:paraId="3F206B59" w14:textId="77777777" w:rsidR="009D1DA3" w:rsidRPr="006431DE" w:rsidRDefault="009D1DA3" w:rsidP="002B6769">
            <w:pPr>
              <w:spacing w:before="40" w:after="40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Locuri de muncă la </w:t>
            </w:r>
            <w:proofErr w:type="spellStart"/>
            <w:r w:rsidR="00E43735" w:rsidRPr="006431DE">
              <w:rPr>
                <w:rFonts w:ascii="Times New Roman" w:hAnsi="Times New Roman"/>
                <w:sz w:val="20"/>
                <w:lang w:val="ro-RO"/>
              </w:rPr>
              <w:t>sfâr</w:t>
            </w:r>
            <w:r w:rsidR="004C3ED3">
              <w:rPr>
                <w:rFonts w:ascii="Times New Roman" w:hAnsi="Times New Roman"/>
                <w:sz w:val="20"/>
                <w:lang w:val="ro-RO"/>
              </w:rPr>
              <w:t>ş</w:t>
            </w:r>
            <w:r w:rsidR="00E43735" w:rsidRPr="006431DE">
              <w:rPr>
                <w:rFonts w:ascii="Times New Roman" w:hAnsi="Times New Roman"/>
                <w:sz w:val="20"/>
                <w:lang w:val="ro-RO"/>
              </w:rPr>
              <w:t>itul</w:t>
            </w:r>
            <w:proofErr w:type="spellEnd"/>
            <w:r w:rsidRPr="006431DE">
              <w:rPr>
                <w:rFonts w:ascii="Times New Roman" w:hAnsi="Times New Roman"/>
                <w:sz w:val="20"/>
                <w:lang w:val="ro-RO"/>
              </w:rPr>
              <w:t xml:space="preserve"> anului (rd.60= rd.30+rd.40-rd.50)</w:t>
            </w:r>
          </w:p>
        </w:tc>
        <w:tc>
          <w:tcPr>
            <w:tcW w:w="1843" w:type="dxa"/>
          </w:tcPr>
          <w:p w14:paraId="59C303DB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2977D030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747A7CED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1A1798D8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164F5CFB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9D1DA3" w:rsidRPr="00631182" w14:paraId="3ACCC0C0" w14:textId="77777777" w:rsidTr="009D1DA3">
        <w:tc>
          <w:tcPr>
            <w:tcW w:w="567" w:type="dxa"/>
          </w:tcPr>
          <w:p w14:paraId="3318561C" w14:textId="77777777" w:rsidR="009D1DA3" w:rsidRPr="006431D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61</w:t>
            </w:r>
          </w:p>
        </w:tc>
        <w:tc>
          <w:tcPr>
            <w:tcW w:w="5954" w:type="dxa"/>
          </w:tcPr>
          <w:p w14:paraId="47AC50E7" w14:textId="77777777" w:rsidR="009D1DA3" w:rsidRPr="00CB466E" w:rsidRDefault="009D1DA3" w:rsidP="002B6769">
            <w:pPr>
              <w:spacing w:before="40" w:after="40"/>
              <w:ind w:firstLine="252"/>
              <w:rPr>
                <w:rFonts w:ascii="Times New Roman" w:hAnsi="Times New Roman"/>
                <w:sz w:val="20"/>
                <w:lang w:val="ro-RO"/>
              </w:rPr>
            </w:pPr>
            <w:r w:rsidRPr="006431DE">
              <w:rPr>
                <w:rFonts w:ascii="Times New Roman" w:hAnsi="Times New Roman"/>
                <w:sz w:val="20"/>
                <w:lang w:val="ro-RO"/>
              </w:rPr>
              <w:t>inclusiv locuri de muncă vacante</w:t>
            </w:r>
            <w:r w:rsidRPr="00CB466E">
              <w:rPr>
                <w:rFonts w:ascii="Times New Roman" w:hAnsi="Times New Roman"/>
                <w:sz w:val="20"/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14:paraId="38A89ADD" w14:textId="77777777" w:rsidR="009D1DA3" w:rsidRPr="00CB466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984" w:type="dxa"/>
          </w:tcPr>
          <w:p w14:paraId="3749EE2C" w14:textId="77777777" w:rsidR="009D1DA3" w:rsidRPr="00CB466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2A42D851" w14:textId="77777777" w:rsidR="009D1DA3" w:rsidRPr="00CB466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843" w:type="dxa"/>
          </w:tcPr>
          <w:p w14:paraId="61715618" w14:textId="77777777" w:rsidR="009D1DA3" w:rsidRPr="00CB466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1701" w:type="dxa"/>
          </w:tcPr>
          <w:p w14:paraId="5400B92C" w14:textId="77777777" w:rsidR="009D1DA3" w:rsidRPr="00CB466E" w:rsidRDefault="009D1DA3" w:rsidP="002B6769">
            <w:pPr>
              <w:spacing w:before="40" w:after="40"/>
              <w:jc w:val="center"/>
              <w:rPr>
                <w:rFonts w:ascii="Times New Roman" w:hAnsi="Times New Roman"/>
                <w:sz w:val="20"/>
                <w:lang w:val="ro-RO"/>
              </w:rPr>
            </w:pPr>
          </w:p>
        </w:tc>
      </w:tr>
    </w:tbl>
    <w:p w14:paraId="5C0B5193" w14:textId="77777777" w:rsidR="007C37D6" w:rsidRPr="00CB466E" w:rsidRDefault="007C37D6" w:rsidP="007C37D6">
      <w:pPr>
        <w:rPr>
          <w:rFonts w:ascii="Times New Roman" w:hAnsi="Times New Roman"/>
          <w:i/>
          <w:sz w:val="22"/>
          <w:szCs w:val="22"/>
          <w:lang w:val="ro-RO"/>
        </w:rPr>
        <w:sectPr w:rsidR="007C37D6" w:rsidRPr="00CB466E" w:rsidSect="009D1DA3">
          <w:pgSz w:w="16838" w:h="11906" w:orient="landscape"/>
          <w:pgMar w:top="510" w:right="567" w:bottom="510" w:left="567" w:header="709" w:footer="709" w:gutter="0"/>
          <w:cols w:space="708"/>
          <w:docGrid w:linePitch="360"/>
        </w:sectPr>
      </w:pPr>
    </w:p>
    <w:p w14:paraId="39456DB6" w14:textId="77777777" w:rsidR="00FA03EC" w:rsidRPr="004D754A" w:rsidRDefault="007D6D5C" w:rsidP="007E483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D754A">
        <w:rPr>
          <w:rFonts w:ascii="Times New Roman" w:hAnsi="Times New Roman" w:cs="Times New Roman"/>
          <w:i w:val="0"/>
          <w:sz w:val="20"/>
          <w:szCs w:val="20"/>
        </w:rPr>
        <w:lastRenderedPageBreak/>
        <w:t>PRECIZĂRI METODOLOGICE</w:t>
      </w:r>
    </w:p>
    <w:p w14:paraId="378EBBE1" w14:textId="77777777" w:rsidR="007D1DEC" w:rsidRPr="00E43735" w:rsidRDefault="007D1DEC" w:rsidP="004A529B">
      <w:pPr>
        <w:shd w:val="clear" w:color="auto" w:fill="FFFFFF"/>
        <w:spacing w:before="80"/>
        <w:ind w:right="11"/>
        <w:jc w:val="both"/>
        <w:rPr>
          <w:rFonts w:ascii="Times New Roman" w:hAnsi="Times New Roman"/>
          <w:sz w:val="24"/>
          <w:szCs w:val="24"/>
          <w:lang w:val="ro-RO"/>
        </w:rPr>
      </w:pPr>
      <w:r w:rsidRPr="00E43735">
        <w:rPr>
          <w:rFonts w:ascii="Times New Roman" w:hAnsi="Times New Roman"/>
          <w:sz w:val="24"/>
          <w:szCs w:val="24"/>
          <w:lang w:val="ro-RO"/>
        </w:rPr>
        <w:t>C</w:t>
      </w:r>
      <w:r w:rsidR="00317482" w:rsidRPr="00E43735">
        <w:rPr>
          <w:rFonts w:ascii="Times New Roman" w:hAnsi="Times New Roman"/>
          <w:sz w:val="24"/>
          <w:szCs w:val="24"/>
          <w:lang w:val="ro-RO"/>
        </w:rPr>
        <w:t>oloanele 2, 3, 4</w:t>
      </w:r>
      <w:r w:rsidR="0073682D" w:rsidRPr="00E43735">
        <w:rPr>
          <w:rFonts w:ascii="Times New Roman" w:hAnsi="Times New Roman"/>
          <w:sz w:val="24"/>
          <w:szCs w:val="24"/>
          <w:lang w:val="ro-RO"/>
        </w:rPr>
        <w:t>, 5</w:t>
      </w:r>
      <w:r w:rsidR="00317482" w:rsidRPr="00E43735">
        <w:rPr>
          <w:rFonts w:ascii="Times New Roman" w:hAnsi="Times New Roman"/>
          <w:sz w:val="24"/>
          <w:szCs w:val="24"/>
          <w:lang w:val="ro-RO"/>
        </w:rPr>
        <w:t xml:space="preserve"> se completează doar </w:t>
      </w:r>
      <w:r w:rsidR="0073682D" w:rsidRPr="00E43735">
        <w:rPr>
          <w:rFonts w:ascii="Times New Roman" w:hAnsi="Times New Roman"/>
          <w:sz w:val="24"/>
          <w:szCs w:val="24"/>
          <w:lang w:val="ro-RO"/>
        </w:rPr>
        <w:t>de</w:t>
      </w:r>
      <w:r w:rsidR="0025449E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25449E" w:rsidRPr="00E43735">
        <w:rPr>
          <w:rFonts w:ascii="Times New Roman" w:hAnsi="Times New Roman"/>
          <w:sz w:val="24"/>
          <w:szCs w:val="24"/>
          <w:lang w:val="ro-RO"/>
        </w:rPr>
        <w:t>autorită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25449E" w:rsidRPr="00E43735">
        <w:rPr>
          <w:rFonts w:ascii="Times New Roman" w:hAnsi="Times New Roman"/>
          <w:sz w:val="24"/>
          <w:szCs w:val="24"/>
          <w:lang w:val="ro-RO"/>
        </w:rPr>
        <w:t>ile</w:t>
      </w:r>
      <w:proofErr w:type="spellEnd"/>
      <w:r w:rsidR="0073682D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43A63" w:rsidRPr="00E43735">
        <w:rPr>
          <w:rFonts w:ascii="Times New Roman" w:hAnsi="Times New Roman"/>
          <w:sz w:val="24"/>
          <w:szCs w:val="24"/>
          <w:lang w:val="ro-RO"/>
        </w:rPr>
        <w:t>administra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343A63" w:rsidRPr="00E43735">
        <w:rPr>
          <w:rFonts w:ascii="Times New Roman" w:hAnsi="Times New Roman"/>
          <w:sz w:val="24"/>
          <w:szCs w:val="24"/>
          <w:lang w:val="ro-RO"/>
        </w:rPr>
        <w:t>i</w:t>
      </w:r>
      <w:r w:rsidR="0025449E" w:rsidRPr="00E43735">
        <w:rPr>
          <w:rFonts w:ascii="Times New Roman" w:hAnsi="Times New Roman"/>
          <w:sz w:val="24"/>
          <w:szCs w:val="24"/>
          <w:lang w:val="ro-RO"/>
        </w:rPr>
        <w:t>ei</w:t>
      </w:r>
      <w:proofErr w:type="spellEnd"/>
      <w:r w:rsidR="00343A63" w:rsidRPr="00E43735">
        <w:rPr>
          <w:rFonts w:ascii="Times New Roman" w:hAnsi="Times New Roman"/>
          <w:sz w:val="24"/>
          <w:szCs w:val="24"/>
          <w:lang w:val="ro-RO"/>
        </w:rPr>
        <w:t xml:space="preserve"> public</w:t>
      </w:r>
      <w:r w:rsidR="0025449E" w:rsidRPr="00E43735">
        <w:rPr>
          <w:rFonts w:ascii="Times New Roman" w:hAnsi="Times New Roman"/>
          <w:sz w:val="24"/>
          <w:szCs w:val="24"/>
          <w:lang w:val="ro-RO"/>
        </w:rPr>
        <w:t>e</w:t>
      </w:r>
      <w:r w:rsidR="00343A63" w:rsidRPr="00E43735">
        <w:rPr>
          <w:rFonts w:ascii="Times New Roman" w:hAnsi="Times New Roman"/>
          <w:sz w:val="24"/>
          <w:szCs w:val="24"/>
          <w:lang w:val="ro-RO"/>
        </w:rPr>
        <w:t xml:space="preserve"> local</w:t>
      </w:r>
      <w:r w:rsidR="0025449E" w:rsidRPr="00E43735">
        <w:rPr>
          <w:rFonts w:ascii="Times New Roman" w:hAnsi="Times New Roman"/>
          <w:sz w:val="24"/>
          <w:szCs w:val="24"/>
          <w:lang w:val="ro-RO"/>
        </w:rPr>
        <w:t>e</w:t>
      </w:r>
      <w:r w:rsidR="00AA0352" w:rsidRPr="00E43735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122F36" w:rsidRPr="00E43735">
        <w:rPr>
          <w:rFonts w:ascii="Times New Roman" w:hAnsi="Times New Roman"/>
          <w:sz w:val="24"/>
          <w:szCs w:val="24"/>
          <w:lang w:val="ro-RO"/>
        </w:rPr>
        <w:t>AAPL</w:t>
      </w:r>
      <w:r w:rsidR="00AA0352" w:rsidRPr="00E43735">
        <w:rPr>
          <w:rFonts w:ascii="Times New Roman" w:hAnsi="Times New Roman"/>
          <w:sz w:val="24"/>
          <w:szCs w:val="24"/>
          <w:lang w:val="ro-RO"/>
        </w:rPr>
        <w:t xml:space="preserve">): 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>primări</w:t>
      </w:r>
      <w:r w:rsidR="00B5492C" w:rsidRPr="00E43735">
        <w:rPr>
          <w:rFonts w:ascii="Times New Roman" w:hAnsi="Times New Roman"/>
          <w:sz w:val="24"/>
          <w:szCs w:val="24"/>
          <w:lang w:val="ro-RO"/>
        </w:rPr>
        <w:t>e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952CB4" w:rsidRPr="00E43735">
        <w:rPr>
          <w:rFonts w:ascii="Times New Roman" w:hAnsi="Times New Roman"/>
          <w:sz w:val="24"/>
          <w:szCs w:val="24"/>
          <w:lang w:val="ro-RO"/>
        </w:rPr>
        <w:t>direc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>i</w:t>
      </w:r>
      <w:r w:rsidR="00B5492C" w:rsidRPr="00E43735">
        <w:rPr>
          <w:rFonts w:ascii="Times New Roman" w:hAnsi="Times New Roman"/>
          <w:sz w:val="24"/>
          <w:szCs w:val="24"/>
          <w:lang w:val="ro-RO"/>
        </w:rPr>
        <w:t>a</w:t>
      </w:r>
      <w:proofErr w:type="spellEnd"/>
      <w:r w:rsidR="00952CB4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952CB4" w:rsidRPr="00E43735">
        <w:rPr>
          <w:rFonts w:ascii="Times New Roman" w:hAnsi="Times New Roman"/>
          <w:sz w:val="24"/>
          <w:szCs w:val="24"/>
          <w:lang w:val="ro-RO"/>
        </w:rPr>
        <w:t>educa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>ie</w:t>
      </w:r>
      <w:proofErr w:type="spellEnd"/>
      <w:r w:rsidR="00952CB4" w:rsidRPr="00E4373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952CB4" w:rsidRPr="00E43735">
        <w:rPr>
          <w:rFonts w:ascii="Times New Roman" w:hAnsi="Times New Roman"/>
          <w:sz w:val="24"/>
          <w:szCs w:val="24"/>
          <w:lang w:val="ro-RO"/>
        </w:rPr>
        <w:t>direc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>i</w:t>
      </w:r>
      <w:r w:rsidR="00B5492C" w:rsidRPr="00E43735">
        <w:rPr>
          <w:rFonts w:ascii="Times New Roman" w:hAnsi="Times New Roman"/>
          <w:sz w:val="24"/>
          <w:szCs w:val="24"/>
          <w:lang w:val="ro-RO"/>
        </w:rPr>
        <w:t>a</w:t>
      </w:r>
      <w:proofErr w:type="spellEnd"/>
      <w:r w:rsidR="00952CB4" w:rsidRPr="00E43735">
        <w:rPr>
          <w:rFonts w:ascii="Times New Roman" w:hAnsi="Times New Roman"/>
          <w:sz w:val="24"/>
          <w:szCs w:val="24"/>
          <w:lang w:val="ro-RO"/>
        </w:rPr>
        <w:t xml:space="preserve"> cultură, </w:t>
      </w:r>
      <w:proofErr w:type="spellStart"/>
      <w:r w:rsidR="00B5492C" w:rsidRPr="00E43735">
        <w:rPr>
          <w:rFonts w:ascii="Times New Roman" w:hAnsi="Times New Roman"/>
          <w:sz w:val="24"/>
          <w:szCs w:val="24"/>
          <w:lang w:val="ro-RO"/>
        </w:rPr>
        <w:t>direc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B5492C" w:rsidRPr="00E43735">
        <w:rPr>
          <w:rFonts w:ascii="Times New Roman" w:hAnsi="Times New Roman"/>
          <w:sz w:val="24"/>
          <w:szCs w:val="24"/>
          <w:lang w:val="ro-RO"/>
        </w:rPr>
        <w:t>ia</w:t>
      </w:r>
      <w:proofErr w:type="spellEnd"/>
      <w:r w:rsidR="000B4D7F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A5C80" w:rsidRPr="00E43735">
        <w:rPr>
          <w:rFonts w:ascii="Times New Roman" w:hAnsi="Times New Roman"/>
          <w:sz w:val="24"/>
          <w:szCs w:val="24"/>
          <w:lang w:val="ro-RO"/>
        </w:rPr>
        <w:t>asisten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5A5C80" w:rsidRPr="00E43735">
        <w:rPr>
          <w:rFonts w:ascii="Times New Roman" w:hAnsi="Times New Roman"/>
          <w:sz w:val="24"/>
          <w:szCs w:val="24"/>
          <w:lang w:val="ro-RO"/>
        </w:rPr>
        <w:t>ă</w:t>
      </w:r>
      <w:proofErr w:type="spellEnd"/>
      <w:r w:rsidR="005A5C80" w:rsidRPr="00E43735">
        <w:rPr>
          <w:rFonts w:ascii="Times New Roman" w:hAnsi="Times New Roman"/>
          <w:sz w:val="24"/>
          <w:szCs w:val="24"/>
          <w:lang w:val="ro-RO"/>
        </w:rPr>
        <w:t xml:space="preserve"> socială </w:t>
      </w:r>
      <w:r w:rsidR="00B1379C" w:rsidRPr="00E43735">
        <w:rPr>
          <w:rFonts w:ascii="Times New Roman" w:hAnsi="Times New Roman"/>
          <w:sz w:val="24"/>
          <w:szCs w:val="24"/>
          <w:lang w:val="ro-RO"/>
        </w:rPr>
        <w:t>etc.</w:t>
      </w:r>
      <w:r w:rsidR="00343A63" w:rsidRPr="00E43735">
        <w:rPr>
          <w:rFonts w:ascii="Times New Roman" w:hAnsi="Times New Roman"/>
          <w:sz w:val="24"/>
          <w:szCs w:val="24"/>
          <w:lang w:val="ro-RO"/>
        </w:rPr>
        <w:t xml:space="preserve"> ale consiliilor municipiilor, raioanelor, </w:t>
      </w:r>
      <w:r w:rsidR="00B5492C" w:rsidRPr="00E43735">
        <w:rPr>
          <w:rFonts w:ascii="Times New Roman" w:hAnsi="Times New Roman"/>
          <w:sz w:val="24"/>
          <w:szCs w:val="24"/>
          <w:lang w:val="ro-RO"/>
        </w:rPr>
        <w:t xml:space="preserve">comitetului executiv al </w:t>
      </w:r>
      <w:r w:rsidR="00343A63" w:rsidRPr="00E43735">
        <w:rPr>
          <w:rFonts w:ascii="Times New Roman" w:hAnsi="Times New Roman"/>
          <w:sz w:val="24"/>
          <w:szCs w:val="24"/>
          <w:lang w:val="ro-RO"/>
        </w:rPr>
        <w:t>UTA Găgăuzia</w:t>
      </w:r>
      <w:r w:rsidR="000B4D7F" w:rsidRPr="00E43735">
        <w:rPr>
          <w:rFonts w:ascii="Times New Roman" w:hAnsi="Times New Roman"/>
          <w:sz w:val="24"/>
          <w:szCs w:val="24"/>
          <w:lang w:val="ro-RO"/>
        </w:rPr>
        <w:t>,</w:t>
      </w:r>
      <w:r w:rsidR="00B1379C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 xml:space="preserve">care au </w:t>
      </w:r>
      <w:r w:rsidR="00343A63" w:rsidRPr="00E43735">
        <w:rPr>
          <w:rFonts w:ascii="Times New Roman" w:hAnsi="Times New Roman"/>
          <w:sz w:val="24"/>
          <w:szCs w:val="24"/>
          <w:lang w:val="ro-RO"/>
        </w:rPr>
        <w:t>în subordine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952CB4" w:rsidRPr="00E43735">
        <w:rPr>
          <w:rFonts w:ascii="Times New Roman" w:hAnsi="Times New Roman"/>
          <w:sz w:val="24"/>
          <w:szCs w:val="24"/>
          <w:lang w:val="ro-RO"/>
        </w:rPr>
        <w:t>grădini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D2038C" w:rsidRPr="00E43735">
        <w:rPr>
          <w:rFonts w:ascii="Times New Roman" w:hAnsi="Times New Roman"/>
          <w:sz w:val="24"/>
          <w:szCs w:val="24"/>
          <w:lang w:val="ro-RO"/>
        </w:rPr>
        <w:t>ă</w:t>
      </w:r>
      <w:proofErr w:type="spellEnd"/>
      <w:r w:rsidR="00952CB4" w:rsidRPr="00E43735">
        <w:rPr>
          <w:rFonts w:ascii="Times New Roman" w:hAnsi="Times New Roman"/>
          <w:sz w:val="24"/>
          <w:szCs w:val="24"/>
          <w:lang w:val="ro-RO"/>
        </w:rPr>
        <w:t>, cas</w:t>
      </w:r>
      <w:r w:rsidR="00D2038C" w:rsidRPr="00E43735">
        <w:rPr>
          <w:rFonts w:ascii="Times New Roman" w:hAnsi="Times New Roman"/>
          <w:sz w:val="24"/>
          <w:szCs w:val="24"/>
          <w:lang w:val="ro-RO"/>
        </w:rPr>
        <w:t>ă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 xml:space="preserve"> de cultură, bibliotec</w:t>
      </w:r>
      <w:r w:rsidR="00D2038C" w:rsidRPr="00E43735">
        <w:rPr>
          <w:rFonts w:ascii="Times New Roman" w:hAnsi="Times New Roman"/>
          <w:sz w:val="24"/>
          <w:szCs w:val="24"/>
          <w:lang w:val="ro-RO"/>
        </w:rPr>
        <w:t>ă</w:t>
      </w:r>
      <w:r w:rsidR="00952CB4" w:rsidRPr="00E43735">
        <w:rPr>
          <w:rFonts w:ascii="Times New Roman" w:hAnsi="Times New Roman"/>
          <w:sz w:val="24"/>
          <w:szCs w:val="24"/>
          <w:lang w:val="ro-RO"/>
        </w:rPr>
        <w:t>,</w:t>
      </w:r>
      <w:r w:rsidR="008B4052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273B5" w:rsidRPr="00E43735">
        <w:rPr>
          <w:rFonts w:ascii="Times New Roman" w:hAnsi="Times New Roman"/>
          <w:sz w:val="24"/>
          <w:szCs w:val="24"/>
          <w:lang w:val="ro-RO"/>
        </w:rPr>
        <w:t>unitate</w:t>
      </w:r>
      <w:r w:rsidR="00BA6569" w:rsidRPr="00E43735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="00BA6569" w:rsidRPr="00E43735">
        <w:rPr>
          <w:rFonts w:ascii="Times New Roman" w:hAnsi="Times New Roman"/>
          <w:sz w:val="24"/>
          <w:szCs w:val="24"/>
          <w:lang w:val="ro-RO"/>
        </w:rPr>
        <w:t>asisten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BA6569" w:rsidRPr="00E43735">
        <w:rPr>
          <w:rFonts w:ascii="Times New Roman" w:hAnsi="Times New Roman"/>
          <w:sz w:val="24"/>
          <w:szCs w:val="24"/>
          <w:lang w:val="ro-RO"/>
        </w:rPr>
        <w:t>ă</w:t>
      </w:r>
      <w:proofErr w:type="spellEnd"/>
      <w:r w:rsidR="00BA6569" w:rsidRPr="00E43735">
        <w:rPr>
          <w:rFonts w:ascii="Times New Roman" w:hAnsi="Times New Roman"/>
          <w:sz w:val="24"/>
          <w:szCs w:val="24"/>
          <w:lang w:val="ro-RO"/>
        </w:rPr>
        <w:t xml:space="preserve"> socială, </w:t>
      </w:r>
      <w:r w:rsidR="008B4052" w:rsidRPr="00E43735">
        <w:rPr>
          <w:rFonts w:ascii="Times New Roman" w:hAnsi="Times New Roman"/>
          <w:sz w:val="24"/>
          <w:szCs w:val="24"/>
          <w:lang w:val="ro-RO"/>
        </w:rPr>
        <w:t>centr</w:t>
      </w:r>
      <w:r w:rsidR="00D2038C" w:rsidRPr="00E43735">
        <w:rPr>
          <w:rFonts w:ascii="Times New Roman" w:hAnsi="Times New Roman"/>
          <w:sz w:val="24"/>
          <w:szCs w:val="24"/>
          <w:lang w:val="ro-RO"/>
        </w:rPr>
        <w:t>u</w:t>
      </w:r>
      <w:r w:rsidR="008B4052" w:rsidRPr="00E43735">
        <w:rPr>
          <w:rFonts w:ascii="Times New Roman" w:hAnsi="Times New Roman"/>
          <w:sz w:val="24"/>
          <w:szCs w:val="24"/>
          <w:lang w:val="ro-RO"/>
        </w:rPr>
        <w:t xml:space="preserve"> comunitar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 etc.</w:t>
      </w:r>
      <w:r w:rsidR="001B5101" w:rsidRPr="00E43735">
        <w:rPr>
          <w:rFonts w:ascii="Times New Roman" w:hAnsi="Times New Roman"/>
          <w:sz w:val="24"/>
          <w:szCs w:val="24"/>
          <w:lang w:val="ro-RO"/>
        </w:rPr>
        <w:t xml:space="preserve"> În cazul  c</w:t>
      </w:r>
      <w:r w:rsidR="000E509F" w:rsidRPr="00E43735">
        <w:rPr>
          <w:rFonts w:ascii="Times New Roman" w:hAnsi="Times New Roman"/>
          <w:sz w:val="24"/>
          <w:szCs w:val="24"/>
          <w:lang w:val="ro-RO"/>
        </w:rPr>
        <w:t>â</w:t>
      </w:r>
      <w:r w:rsidR="001B5101" w:rsidRPr="00E43735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122F36" w:rsidRPr="00E43735">
        <w:rPr>
          <w:rFonts w:ascii="Times New Roman" w:hAnsi="Times New Roman"/>
          <w:sz w:val="24"/>
          <w:szCs w:val="24"/>
          <w:lang w:val="ro-RO"/>
        </w:rPr>
        <w:t>А</w:t>
      </w:r>
      <w:r w:rsidR="00AA0352" w:rsidRPr="00E43735">
        <w:rPr>
          <w:rFonts w:ascii="Times New Roman" w:hAnsi="Times New Roman"/>
          <w:sz w:val="24"/>
          <w:szCs w:val="24"/>
          <w:lang w:val="ro-RO"/>
        </w:rPr>
        <w:t>APL/</w:t>
      </w:r>
      <w:proofErr w:type="spellStart"/>
      <w:r w:rsidRPr="00E43735">
        <w:rPr>
          <w:rFonts w:ascii="Times New Roman" w:hAnsi="Times New Roman"/>
          <w:sz w:val="24"/>
          <w:szCs w:val="24"/>
          <w:lang w:val="ro-RO"/>
        </w:rPr>
        <w:t>institu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Pr="00E43735">
        <w:rPr>
          <w:rFonts w:ascii="Times New Roman" w:hAnsi="Times New Roman"/>
          <w:sz w:val="24"/>
          <w:szCs w:val="24"/>
          <w:lang w:val="ro-RO"/>
        </w:rPr>
        <w:t>ia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mai are în subordine alte </w:t>
      </w:r>
      <w:proofErr w:type="spellStart"/>
      <w:r w:rsidR="001B5101" w:rsidRPr="00E43735">
        <w:rPr>
          <w:rFonts w:ascii="Times New Roman" w:hAnsi="Times New Roman"/>
          <w:sz w:val="24"/>
          <w:szCs w:val="24"/>
          <w:lang w:val="ro-RO"/>
        </w:rPr>
        <w:t>activită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1B5101" w:rsidRPr="00E43735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786F89" w:rsidRPr="00E43735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="00786F89" w:rsidRPr="00E43735">
        <w:rPr>
          <w:rFonts w:ascii="Times New Roman" w:hAnsi="Times New Roman"/>
          <w:sz w:val="24"/>
          <w:szCs w:val="24"/>
          <w:lang w:val="ro-RO"/>
        </w:rPr>
        <w:t>institu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786F89" w:rsidRPr="00E43735"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, care nu pot fi clasificate </w:t>
      </w:r>
      <w:r w:rsidR="002471BB" w:rsidRPr="00E43735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nici una din coloanele </w:t>
      </w:r>
      <w:r w:rsidR="000340EF" w:rsidRPr="00E43735">
        <w:rPr>
          <w:rFonts w:ascii="Times New Roman" w:hAnsi="Times New Roman"/>
          <w:sz w:val="24"/>
          <w:szCs w:val="24"/>
          <w:lang w:val="ro-RO"/>
        </w:rPr>
        <w:t>3</w:t>
      </w:r>
      <w:r w:rsidRPr="00E43735">
        <w:rPr>
          <w:rFonts w:ascii="Times New Roman" w:hAnsi="Times New Roman"/>
          <w:sz w:val="24"/>
          <w:szCs w:val="24"/>
          <w:lang w:val="ro-RO"/>
        </w:rPr>
        <w:t>-</w:t>
      </w:r>
      <w:r w:rsidR="00B5492C" w:rsidRPr="00E43735">
        <w:rPr>
          <w:rFonts w:ascii="Times New Roman" w:hAnsi="Times New Roman"/>
          <w:sz w:val="24"/>
          <w:szCs w:val="24"/>
          <w:lang w:val="ro-RO"/>
        </w:rPr>
        <w:t>5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, ele </w:t>
      </w:r>
      <w:r w:rsidR="00D44AE6" w:rsidRPr="00E43735">
        <w:rPr>
          <w:rFonts w:ascii="Times New Roman" w:hAnsi="Times New Roman"/>
          <w:sz w:val="24"/>
          <w:szCs w:val="24"/>
          <w:lang w:val="ro-RO"/>
        </w:rPr>
        <w:t xml:space="preserve">se </w:t>
      </w:r>
      <w:r w:rsidRPr="00E43735">
        <w:rPr>
          <w:rFonts w:ascii="Times New Roman" w:hAnsi="Times New Roman"/>
          <w:sz w:val="24"/>
          <w:szCs w:val="24"/>
          <w:lang w:val="ro-RO"/>
        </w:rPr>
        <w:t>vor inclu</w:t>
      </w:r>
      <w:r w:rsidR="00D44AE6" w:rsidRPr="00E43735">
        <w:rPr>
          <w:rFonts w:ascii="Times New Roman" w:hAnsi="Times New Roman"/>
          <w:sz w:val="24"/>
          <w:szCs w:val="24"/>
          <w:lang w:val="ro-RO"/>
        </w:rPr>
        <w:t>d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e în coloana </w:t>
      </w:r>
      <w:r w:rsidR="001B5101" w:rsidRPr="00E43735">
        <w:rPr>
          <w:rFonts w:ascii="Times New Roman" w:hAnsi="Times New Roman"/>
          <w:sz w:val="24"/>
          <w:szCs w:val="24"/>
          <w:lang w:val="ro-RO"/>
        </w:rPr>
        <w:t>2 (</w:t>
      </w:r>
      <w:proofErr w:type="spellStart"/>
      <w:r w:rsidR="001B5101" w:rsidRPr="00E43735">
        <w:rPr>
          <w:rFonts w:ascii="Times New Roman" w:hAnsi="Times New Roman"/>
          <w:sz w:val="24"/>
          <w:szCs w:val="24"/>
          <w:lang w:val="ro-RO"/>
        </w:rPr>
        <w:t>Administra</w:t>
      </w:r>
      <w:r w:rsidR="004C3ED3">
        <w:rPr>
          <w:rFonts w:ascii="Times New Roman" w:hAnsi="Times New Roman"/>
          <w:sz w:val="24"/>
          <w:szCs w:val="24"/>
          <w:lang w:val="ro-RO"/>
        </w:rPr>
        <w:t>ţ</w:t>
      </w:r>
      <w:r w:rsidR="001B5101" w:rsidRPr="00E43735">
        <w:rPr>
          <w:rFonts w:ascii="Times New Roman" w:hAnsi="Times New Roman"/>
          <w:sz w:val="24"/>
          <w:szCs w:val="24"/>
          <w:lang w:val="ro-RO"/>
        </w:rPr>
        <w:t>ie</w:t>
      </w:r>
      <w:proofErr w:type="spellEnd"/>
      <w:r w:rsidR="001B5101" w:rsidRPr="00E43735">
        <w:rPr>
          <w:rFonts w:ascii="Times New Roman" w:hAnsi="Times New Roman"/>
          <w:sz w:val="24"/>
          <w:szCs w:val="24"/>
          <w:lang w:val="ro-RO"/>
        </w:rPr>
        <w:t>)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86F89" w:rsidRPr="00E43735">
        <w:rPr>
          <w:rFonts w:ascii="Times New Roman" w:hAnsi="Times New Roman"/>
          <w:sz w:val="24"/>
          <w:szCs w:val="24"/>
          <w:lang w:val="ro-RO"/>
        </w:rPr>
        <w:t>Col.1=Col.2+Col.3+Col.4+Col.5</w:t>
      </w:r>
    </w:p>
    <w:p w14:paraId="79CA7BA1" w14:textId="77777777" w:rsidR="00FA03EC" w:rsidRPr="005F419B" w:rsidRDefault="00FA03EC" w:rsidP="004A529B">
      <w:pPr>
        <w:spacing w:before="80"/>
        <w:ind w:left="17"/>
        <w:jc w:val="both"/>
        <w:rPr>
          <w:rFonts w:ascii="Times New Roman" w:hAnsi="Times New Roman"/>
          <w:sz w:val="24"/>
          <w:szCs w:val="24"/>
          <w:lang w:val="ro-RO"/>
        </w:rPr>
      </w:pPr>
      <w:r w:rsidRPr="006431DE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431DE">
        <w:rPr>
          <w:rFonts w:ascii="Times New Roman" w:hAnsi="Times New Roman"/>
          <w:b/>
          <w:sz w:val="24"/>
          <w:szCs w:val="24"/>
          <w:lang w:val="ro-RO"/>
        </w:rPr>
        <w:t>rd.1</w:t>
      </w:r>
      <w:r w:rsidR="00E126B8" w:rsidRPr="006431DE">
        <w:rPr>
          <w:rFonts w:ascii="Times New Roman" w:hAnsi="Times New Roman"/>
          <w:b/>
          <w:sz w:val="24"/>
          <w:szCs w:val="24"/>
          <w:lang w:val="ro-RO"/>
        </w:rPr>
        <w:t>0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se înscrie numărul de </w:t>
      </w:r>
      <w:r w:rsidR="00A63378" w:rsidRPr="006431DE">
        <w:rPr>
          <w:rFonts w:ascii="Times New Roman" w:hAnsi="Times New Roman"/>
          <w:sz w:val="24"/>
          <w:szCs w:val="24"/>
          <w:lang w:val="ro-RO"/>
        </w:rPr>
        <w:t>salaria</w:t>
      </w:r>
      <w:r w:rsidR="00A63378">
        <w:rPr>
          <w:rFonts w:ascii="Times New Roman" w:hAnsi="Times New Roman"/>
          <w:sz w:val="24"/>
          <w:szCs w:val="24"/>
          <w:lang w:val="ro-RO"/>
        </w:rPr>
        <w:t>ț</w:t>
      </w:r>
      <w:r w:rsidR="00A63378" w:rsidRPr="006431DE">
        <w:rPr>
          <w:rFonts w:ascii="Times New Roman" w:hAnsi="Times New Roman"/>
          <w:sz w:val="24"/>
          <w:szCs w:val="24"/>
          <w:lang w:val="ro-RO"/>
        </w:rPr>
        <w:t>i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63378" w:rsidRPr="006431DE">
        <w:rPr>
          <w:rFonts w:ascii="Times New Roman" w:hAnsi="Times New Roman"/>
          <w:b/>
          <w:sz w:val="24"/>
          <w:szCs w:val="24"/>
          <w:lang w:val="ro-RO"/>
        </w:rPr>
        <w:t>angaja</w:t>
      </w:r>
      <w:r w:rsidR="00A63378">
        <w:rPr>
          <w:rFonts w:ascii="Times New Roman" w:hAnsi="Times New Roman"/>
          <w:b/>
          <w:sz w:val="24"/>
          <w:szCs w:val="24"/>
          <w:lang w:val="ro-RO"/>
        </w:rPr>
        <w:t>ț</w:t>
      </w:r>
      <w:r w:rsidR="00A63378" w:rsidRPr="006431DE">
        <w:rPr>
          <w:rFonts w:ascii="Times New Roman" w:hAnsi="Times New Roman"/>
          <w:b/>
          <w:sz w:val="24"/>
          <w:szCs w:val="24"/>
          <w:lang w:val="ro-RO"/>
        </w:rPr>
        <w:t>i</w:t>
      </w:r>
      <w:r w:rsidRPr="006431D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63378">
        <w:rPr>
          <w:rFonts w:ascii="Times New Roman" w:hAnsi="Times New Roman"/>
          <w:b/>
          <w:sz w:val="24"/>
          <w:szCs w:val="24"/>
          <w:lang w:val="ro-RO"/>
        </w:rPr>
        <w:t xml:space="preserve">în </w:t>
      </w:r>
      <w:r w:rsidR="00AF6A2B" w:rsidRPr="006431DE">
        <w:rPr>
          <w:rFonts w:ascii="Times New Roman" w:hAnsi="Times New Roman"/>
          <w:b/>
          <w:sz w:val="24"/>
          <w:szCs w:val="24"/>
          <w:lang w:val="ro-RO"/>
        </w:rPr>
        <w:t>cursul</w:t>
      </w:r>
      <w:r w:rsidRPr="006431DE">
        <w:rPr>
          <w:rFonts w:ascii="Times New Roman" w:hAnsi="Times New Roman"/>
          <w:b/>
          <w:sz w:val="24"/>
          <w:szCs w:val="24"/>
          <w:lang w:val="ro-RO"/>
        </w:rPr>
        <w:t xml:space="preserve"> anului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în baza </w:t>
      </w:r>
      <w:r w:rsidRPr="00F70E10">
        <w:rPr>
          <w:rFonts w:ascii="Times New Roman" w:hAnsi="Times New Roman"/>
          <w:sz w:val="24"/>
          <w:szCs w:val="24"/>
          <w:lang w:val="ro-RO"/>
        </w:rPr>
        <w:t xml:space="preserve">unui </w:t>
      </w:r>
      <w:r w:rsidRPr="005F419B">
        <w:rPr>
          <w:rFonts w:ascii="Times New Roman" w:hAnsi="Times New Roman"/>
          <w:sz w:val="24"/>
          <w:szCs w:val="24"/>
          <w:lang w:val="ro-RO"/>
        </w:rPr>
        <w:t>contract individual de muncă</w:t>
      </w:r>
      <w:r w:rsidR="00FF0F0C" w:rsidRPr="005F419B">
        <w:rPr>
          <w:rFonts w:ascii="Times New Roman" w:hAnsi="Times New Roman"/>
          <w:sz w:val="24"/>
          <w:szCs w:val="24"/>
          <w:lang w:val="ro-RO"/>
        </w:rPr>
        <w:t>/raport de serviciu</w:t>
      </w:r>
      <w:r w:rsidRPr="005F419B">
        <w:rPr>
          <w:rFonts w:ascii="Times New Roman" w:hAnsi="Times New Roman"/>
          <w:sz w:val="24"/>
          <w:szCs w:val="24"/>
          <w:lang w:val="ro-RO"/>
        </w:rPr>
        <w:t xml:space="preserve"> cu întreprinderea sau unitatea locală (filială, </w:t>
      </w:r>
      <w:proofErr w:type="spellStart"/>
      <w:r w:rsidR="00E43735" w:rsidRPr="005F419B">
        <w:rPr>
          <w:rFonts w:ascii="Times New Roman" w:hAnsi="Times New Roman"/>
          <w:sz w:val="24"/>
          <w:szCs w:val="24"/>
          <w:lang w:val="ro-RO"/>
        </w:rPr>
        <w:t>reprezentan</w:t>
      </w:r>
      <w:r w:rsidR="004C3ED3" w:rsidRPr="005F419B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5F419B">
        <w:rPr>
          <w:rFonts w:ascii="Times New Roman" w:hAnsi="Times New Roman"/>
          <w:sz w:val="24"/>
          <w:szCs w:val="24"/>
          <w:lang w:val="ro-RO"/>
        </w:rPr>
        <w:t>ă</w:t>
      </w:r>
      <w:proofErr w:type="spellEnd"/>
      <w:r w:rsidRPr="005F419B">
        <w:rPr>
          <w:rFonts w:ascii="Times New Roman" w:hAnsi="Times New Roman"/>
          <w:sz w:val="24"/>
          <w:szCs w:val="24"/>
          <w:lang w:val="ro-RO"/>
        </w:rPr>
        <w:t xml:space="preserve">), indiferent de tipul lucrului îndeplinit, numărul de ore lucrate (timp complet sau </w:t>
      </w:r>
      <w:proofErr w:type="spellStart"/>
      <w:r w:rsidR="00E43735" w:rsidRPr="005F419B">
        <w:rPr>
          <w:rFonts w:ascii="Times New Roman" w:hAnsi="Times New Roman"/>
          <w:sz w:val="24"/>
          <w:szCs w:val="24"/>
          <w:lang w:val="ro-RO"/>
        </w:rPr>
        <w:t>par</w:t>
      </w:r>
      <w:r w:rsidR="004C3ED3" w:rsidRPr="005F419B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5F419B">
        <w:rPr>
          <w:rFonts w:ascii="Times New Roman" w:hAnsi="Times New Roman"/>
          <w:sz w:val="24"/>
          <w:szCs w:val="24"/>
          <w:lang w:val="ro-RO"/>
        </w:rPr>
        <w:t>ial</w:t>
      </w:r>
      <w:proofErr w:type="spellEnd"/>
      <w:r w:rsidRPr="005F419B">
        <w:rPr>
          <w:rFonts w:ascii="Times New Roman" w:hAnsi="Times New Roman"/>
          <w:sz w:val="24"/>
          <w:szCs w:val="24"/>
          <w:lang w:val="ro-RO"/>
        </w:rPr>
        <w:t xml:space="preserve">) </w:t>
      </w:r>
      <w:proofErr w:type="spellStart"/>
      <w:r w:rsidR="004C3ED3" w:rsidRPr="005F419B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5F419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5F419B">
        <w:rPr>
          <w:rFonts w:ascii="Times New Roman" w:hAnsi="Times New Roman"/>
          <w:sz w:val="24"/>
          <w:szCs w:val="24"/>
          <w:lang w:val="ro-RO"/>
        </w:rPr>
        <w:t xml:space="preserve"> de durata contractului (perioadă determinată sau nedeterminată).</w:t>
      </w:r>
    </w:p>
    <w:p w14:paraId="67F5C7F9" w14:textId="77777777" w:rsidR="00FA03EC" w:rsidRPr="005F419B" w:rsidRDefault="00FA03EC" w:rsidP="004A529B">
      <w:pPr>
        <w:spacing w:before="80"/>
        <w:jc w:val="both"/>
        <w:rPr>
          <w:rFonts w:ascii="Times New Roman" w:hAnsi="Times New Roman"/>
          <w:sz w:val="24"/>
          <w:szCs w:val="24"/>
          <w:lang w:val="ro-RO"/>
        </w:rPr>
      </w:pPr>
      <w:r w:rsidRPr="005F419B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5F419B">
        <w:rPr>
          <w:rFonts w:ascii="Times New Roman" w:hAnsi="Times New Roman"/>
          <w:b/>
          <w:sz w:val="24"/>
          <w:szCs w:val="24"/>
          <w:lang w:val="ro-RO"/>
        </w:rPr>
        <w:t>rd.2</w:t>
      </w:r>
      <w:r w:rsidR="004B5AFF" w:rsidRPr="005F419B">
        <w:rPr>
          <w:rFonts w:ascii="Times New Roman" w:hAnsi="Times New Roman"/>
          <w:b/>
          <w:sz w:val="24"/>
          <w:szCs w:val="24"/>
          <w:lang w:val="ro-RO"/>
        </w:rPr>
        <w:t>0</w:t>
      </w:r>
      <w:r w:rsidRPr="005F419B">
        <w:rPr>
          <w:rFonts w:ascii="Times New Roman" w:hAnsi="Times New Roman"/>
          <w:sz w:val="24"/>
          <w:szCs w:val="24"/>
          <w:lang w:val="ro-RO"/>
        </w:rPr>
        <w:t xml:space="preserve"> se înscrie numărul total al </w:t>
      </w:r>
      <w:r w:rsidRPr="005F419B">
        <w:rPr>
          <w:rFonts w:ascii="Times New Roman" w:hAnsi="Times New Roman"/>
          <w:b/>
          <w:sz w:val="24"/>
          <w:szCs w:val="24"/>
          <w:lang w:val="ro-RO"/>
        </w:rPr>
        <w:t xml:space="preserve">persoanelor eliberate </w:t>
      </w:r>
      <w:r w:rsidR="00A63378" w:rsidRPr="005F419B">
        <w:rPr>
          <w:rFonts w:ascii="Times New Roman" w:hAnsi="Times New Roman"/>
          <w:b/>
          <w:sz w:val="24"/>
          <w:szCs w:val="24"/>
          <w:lang w:val="ro-RO"/>
        </w:rPr>
        <w:t xml:space="preserve">în </w:t>
      </w:r>
      <w:r w:rsidR="00AF6A2B" w:rsidRPr="005F419B">
        <w:rPr>
          <w:rFonts w:ascii="Times New Roman" w:hAnsi="Times New Roman"/>
          <w:b/>
          <w:sz w:val="24"/>
          <w:szCs w:val="24"/>
          <w:lang w:val="ro-RO"/>
        </w:rPr>
        <w:t>curs</w:t>
      </w:r>
      <w:r w:rsidR="004B5AFF" w:rsidRPr="005F419B">
        <w:rPr>
          <w:rFonts w:ascii="Times New Roman" w:hAnsi="Times New Roman"/>
          <w:b/>
          <w:sz w:val="24"/>
          <w:szCs w:val="24"/>
          <w:lang w:val="ro-RO"/>
        </w:rPr>
        <w:t>ul</w:t>
      </w:r>
      <w:r w:rsidRPr="005F419B">
        <w:rPr>
          <w:rFonts w:ascii="Times New Roman" w:hAnsi="Times New Roman"/>
          <w:b/>
          <w:sz w:val="24"/>
          <w:szCs w:val="24"/>
          <w:lang w:val="ro-RO"/>
        </w:rPr>
        <w:t xml:space="preserve"> anului</w:t>
      </w:r>
      <w:r w:rsidRPr="005F419B">
        <w:rPr>
          <w:rFonts w:ascii="Times New Roman" w:hAnsi="Times New Roman"/>
          <w:sz w:val="24"/>
          <w:szCs w:val="24"/>
          <w:lang w:val="ro-RO"/>
        </w:rPr>
        <w:t>, iar în r</w:t>
      </w:r>
      <w:r w:rsidR="00A61E19" w:rsidRPr="005F419B">
        <w:rPr>
          <w:rFonts w:ascii="Times New Roman" w:hAnsi="Times New Roman"/>
          <w:sz w:val="24"/>
          <w:szCs w:val="24"/>
          <w:lang w:val="ro-RO"/>
        </w:rPr>
        <w:t>â</w:t>
      </w:r>
      <w:r w:rsidRPr="005F419B">
        <w:rPr>
          <w:rFonts w:ascii="Times New Roman" w:hAnsi="Times New Roman"/>
          <w:sz w:val="24"/>
          <w:szCs w:val="24"/>
          <w:lang w:val="ro-RO"/>
        </w:rPr>
        <w:t xml:space="preserve">ndurile </w:t>
      </w:r>
      <w:r w:rsidR="004B5AFF" w:rsidRPr="005F419B">
        <w:rPr>
          <w:rFonts w:ascii="Times New Roman" w:hAnsi="Times New Roman"/>
          <w:b/>
          <w:sz w:val="24"/>
          <w:szCs w:val="24"/>
          <w:lang w:val="ro-RO"/>
        </w:rPr>
        <w:t>21</w:t>
      </w:r>
      <w:r w:rsidRPr="005F419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C3ED3" w:rsidRPr="005F419B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5F419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5F419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5AFF" w:rsidRPr="005F419B">
        <w:rPr>
          <w:rFonts w:ascii="Times New Roman" w:hAnsi="Times New Roman"/>
          <w:b/>
          <w:sz w:val="24"/>
          <w:szCs w:val="24"/>
          <w:lang w:val="ro-RO"/>
        </w:rPr>
        <w:t>22</w:t>
      </w:r>
      <w:r w:rsidRPr="005F419B">
        <w:rPr>
          <w:rFonts w:ascii="Times New Roman" w:hAnsi="Times New Roman"/>
          <w:sz w:val="24"/>
          <w:szCs w:val="24"/>
          <w:lang w:val="ro-RO"/>
        </w:rPr>
        <w:t xml:space="preserve"> se specifică: eliberate la cerere </w:t>
      </w:r>
      <w:proofErr w:type="spellStart"/>
      <w:r w:rsidR="004C3ED3" w:rsidRPr="005F419B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5F419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5F419B">
        <w:rPr>
          <w:rFonts w:ascii="Times New Roman" w:hAnsi="Times New Roman"/>
          <w:sz w:val="24"/>
          <w:szCs w:val="24"/>
          <w:lang w:val="ro-RO"/>
        </w:rPr>
        <w:t xml:space="preserve"> în urma reducerii statelor de personal.</w:t>
      </w:r>
    </w:p>
    <w:p w14:paraId="5B05784B" w14:textId="77777777" w:rsidR="00C818DF" w:rsidRPr="005F419B" w:rsidRDefault="00C818DF" w:rsidP="004A529B">
      <w:pPr>
        <w:spacing w:before="80"/>
        <w:jc w:val="both"/>
        <w:rPr>
          <w:rFonts w:ascii="Times New Roman" w:hAnsi="Times New Roman"/>
          <w:sz w:val="24"/>
          <w:szCs w:val="24"/>
          <w:lang w:val="ro-RO"/>
        </w:rPr>
      </w:pPr>
      <w:r w:rsidRPr="005F419B">
        <w:rPr>
          <w:rFonts w:ascii="Times New Roman" w:hAnsi="Times New Roman"/>
          <w:sz w:val="24"/>
          <w:szCs w:val="24"/>
          <w:lang w:val="ro-RO"/>
        </w:rPr>
        <w:t xml:space="preserve">Indicatorii referitori la numărul de </w:t>
      </w:r>
      <w:proofErr w:type="spellStart"/>
      <w:r w:rsidRPr="005F419B">
        <w:rPr>
          <w:rFonts w:ascii="Times New Roman" w:hAnsi="Times New Roman"/>
          <w:sz w:val="24"/>
          <w:szCs w:val="24"/>
          <w:lang w:val="ro-RO"/>
        </w:rPr>
        <w:t>salaria</w:t>
      </w:r>
      <w:r w:rsidR="004C3ED3" w:rsidRPr="005F419B">
        <w:rPr>
          <w:rFonts w:ascii="Times New Roman" w:hAnsi="Times New Roman"/>
          <w:sz w:val="24"/>
          <w:szCs w:val="24"/>
          <w:lang w:val="ro-RO"/>
        </w:rPr>
        <w:t>ţ</w:t>
      </w:r>
      <w:r w:rsidRPr="005F419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5F419B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5F419B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0E509F" w:rsidRPr="005F419B">
        <w:rPr>
          <w:rFonts w:ascii="Times New Roman" w:hAnsi="Times New Roman"/>
          <w:b/>
          <w:i/>
          <w:sz w:val="24"/>
          <w:szCs w:val="24"/>
          <w:lang w:val="ro-RO"/>
        </w:rPr>
        <w:t>â</w:t>
      </w:r>
      <w:r w:rsidRPr="005F419B">
        <w:rPr>
          <w:rFonts w:ascii="Times New Roman" w:hAnsi="Times New Roman"/>
          <w:b/>
          <w:i/>
          <w:sz w:val="24"/>
          <w:szCs w:val="24"/>
          <w:lang w:val="ro-RO"/>
        </w:rPr>
        <w:t>ndurile 10-22</w:t>
      </w:r>
      <w:r w:rsidRPr="005F419B">
        <w:rPr>
          <w:rFonts w:ascii="Times New Roman" w:hAnsi="Times New Roman"/>
          <w:sz w:val="24"/>
          <w:szCs w:val="24"/>
          <w:lang w:val="ro-RO"/>
        </w:rPr>
        <w:t xml:space="preserve">)  </w:t>
      </w:r>
      <w:r w:rsidRPr="005F419B">
        <w:rPr>
          <w:rFonts w:ascii="Times New Roman" w:hAnsi="Times New Roman"/>
          <w:b/>
          <w:sz w:val="24"/>
          <w:szCs w:val="24"/>
          <w:lang w:val="ro-RO"/>
        </w:rPr>
        <w:t>nu vor include cumularzii externi</w:t>
      </w:r>
      <w:r w:rsidRPr="005F419B">
        <w:rPr>
          <w:rFonts w:ascii="Times New Roman" w:hAnsi="Times New Roman"/>
          <w:sz w:val="24"/>
          <w:szCs w:val="24"/>
          <w:lang w:val="ro-RO"/>
        </w:rPr>
        <w:t>.</w:t>
      </w:r>
    </w:p>
    <w:p w14:paraId="7BE4B11B" w14:textId="77777777" w:rsidR="009372AD" w:rsidRPr="005F419B" w:rsidRDefault="001D191C" w:rsidP="004A529B">
      <w:pPr>
        <w:spacing w:before="8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5F419B">
        <w:rPr>
          <w:rFonts w:ascii="Times New Roman" w:hAnsi="Times New Roman"/>
          <w:sz w:val="24"/>
          <w:szCs w:val="24"/>
          <w:lang w:val="ro-RO"/>
        </w:rPr>
        <w:t>La completarea rd.30-61</w:t>
      </w:r>
      <w:r w:rsidR="00267870" w:rsidRPr="005F419B">
        <w:rPr>
          <w:rFonts w:ascii="Times New Roman" w:hAnsi="Times New Roman"/>
          <w:sz w:val="24"/>
          <w:szCs w:val="24"/>
          <w:lang w:val="ro-RO"/>
        </w:rPr>
        <w:t xml:space="preserve"> se va </w:t>
      </w:r>
      <w:proofErr w:type="spellStart"/>
      <w:r w:rsidR="004C3ED3" w:rsidRPr="005F419B">
        <w:rPr>
          <w:rFonts w:ascii="Times New Roman" w:hAnsi="Times New Roman"/>
          <w:sz w:val="24"/>
          <w:szCs w:val="24"/>
          <w:lang w:val="ro-RO"/>
        </w:rPr>
        <w:t>ţ</w:t>
      </w:r>
      <w:r w:rsidRPr="005F419B">
        <w:rPr>
          <w:rFonts w:ascii="Times New Roman" w:hAnsi="Times New Roman"/>
          <w:sz w:val="24"/>
          <w:szCs w:val="24"/>
          <w:lang w:val="ro-RO"/>
        </w:rPr>
        <w:t>ine</w:t>
      </w:r>
      <w:proofErr w:type="spellEnd"/>
      <w:r w:rsidRPr="005F419B">
        <w:rPr>
          <w:rFonts w:ascii="Times New Roman" w:hAnsi="Times New Roman"/>
          <w:sz w:val="24"/>
          <w:szCs w:val="24"/>
          <w:lang w:val="ro-RO"/>
        </w:rPr>
        <w:t xml:space="preserve"> cont de următoarele: </w:t>
      </w:r>
    </w:p>
    <w:p w14:paraId="0F6B4D2D" w14:textId="66AEAA46" w:rsidR="009372AD" w:rsidRPr="0027670B" w:rsidRDefault="001D191C" w:rsidP="0027670B">
      <w:pPr>
        <w:pStyle w:val="ListParagraph"/>
        <w:numPr>
          <w:ilvl w:val="0"/>
          <w:numId w:val="7"/>
        </w:numPr>
        <w:tabs>
          <w:tab w:val="left" w:pos="284"/>
        </w:tabs>
        <w:spacing w:before="80"/>
        <w:ind w:left="284" w:hanging="218"/>
        <w:jc w:val="both"/>
        <w:rPr>
          <w:rFonts w:ascii="Times New Roman" w:hAnsi="Times New Roman"/>
          <w:sz w:val="24"/>
          <w:szCs w:val="24"/>
          <w:lang w:val="ro-RO"/>
        </w:rPr>
      </w:pPr>
      <w:r w:rsidRPr="0027670B">
        <w:rPr>
          <w:rFonts w:ascii="Times New Roman" w:hAnsi="Times New Roman"/>
          <w:b/>
          <w:i/>
          <w:iCs/>
          <w:sz w:val="24"/>
          <w:szCs w:val="24"/>
          <w:lang w:val="ro-RO"/>
        </w:rPr>
        <w:t>Loc de muncă</w:t>
      </w:r>
      <w:r w:rsidRPr="0027670B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27670B">
        <w:rPr>
          <w:rFonts w:ascii="Times New Roman" w:hAnsi="Times New Roman"/>
          <w:sz w:val="24"/>
          <w:szCs w:val="24"/>
          <w:lang w:val="ro-RO"/>
        </w:rPr>
        <w:t xml:space="preserve">se consideră cadrul, determinat în </w:t>
      </w:r>
      <w:proofErr w:type="spellStart"/>
      <w:r w:rsidR="00E43735" w:rsidRPr="0027670B">
        <w:rPr>
          <w:rFonts w:ascii="Times New Roman" w:hAnsi="Times New Roman"/>
          <w:sz w:val="24"/>
          <w:szCs w:val="24"/>
          <w:lang w:val="ro-RO"/>
        </w:rPr>
        <w:t>spa</w:t>
      </w:r>
      <w:r w:rsidR="004C3ED3" w:rsidRPr="0027670B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27670B">
        <w:rPr>
          <w:rFonts w:ascii="Times New Roman" w:hAnsi="Times New Roman"/>
          <w:sz w:val="24"/>
          <w:szCs w:val="24"/>
          <w:lang w:val="ro-RO"/>
        </w:rPr>
        <w:t>iu</w:t>
      </w:r>
      <w:proofErr w:type="spellEnd"/>
      <w:r w:rsidRPr="0027670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C3ED3" w:rsidRPr="0027670B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27670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27670B">
        <w:rPr>
          <w:rFonts w:ascii="Times New Roman" w:hAnsi="Times New Roman"/>
          <w:sz w:val="24"/>
          <w:szCs w:val="24"/>
          <w:lang w:val="ro-RO"/>
        </w:rPr>
        <w:t xml:space="preserve"> timp, în care se </w:t>
      </w:r>
      <w:proofErr w:type="spellStart"/>
      <w:r w:rsidR="00E43735" w:rsidRPr="0027670B">
        <w:rPr>
          <w:rFonts w:ascii="Times New Roman" w:hAnsi="Times New Roman"/>
          <w:sz w:val="24"/>
          <w:szCs w:val="24"/>
          <w:lang w:val="ro-RO"/>
        </w:rPr>
        <w:t>desfă</w:t>
      </w:r>
      <w:r w:rsidR="004C3ED3" w:rsidRPr="0027670B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27670B">
        <w:rPr>
          <w:rFonts w:ascii="Times New Roman" w:hAnsi="Times New Roman"/>
          <w:sz w:val="24"/>
          <w:szCs w:val="24"/>
          <w:lang w:val="ro-RO"/>
        </w:rPr>
        <w:t>oară</w:t>
      </w:r>
      <w:proofErr w:type="spellEnd"/>
      <w:r w:rsidRPr="0027670B">
        <w:rPr>
          <w:rFonts w:ascii="Times New Roman" w:hAnsi="Times New Roman"/>
          <w:sz w:val="24"/>
          <w:szCs w:val="24"/>
          <w:lang w:val="ro-RO"/>
        </w:rPr>
        <w:t xml:space="preserve"> o activitate </w:t>
      </w:r>
      <w:proofErr w:type="spellStart"/>
      <w:r w:rsidR="004C3ED3" w:rsidRPr="0027670B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27670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27670B">
        <w:rPr>
          <w:rFonts w:ascii="Times New Roman" w:hAnsi="Times New Roman"/>
          <w:sz w:val="24"/>
          <w:szCs w:val="24"/>
          <w:lang w:val="ro-RO"/>
        </w:rPr>
        <w:t xml:space="preserve"> în care se materializează raporturile juridice de muncă.</w:t>
      </w:r>
    </w:p>
    <w:p w14:paraId="227C6E46" w14:textId="03B127AC" w:rsidR="00460753" w:rsidRPr="0027670B" w:rsidRDefault="00460753" w:rsidP="0027670B">
      <w:pPr>
        <w:pStyle w:val="ListParagraph"/>
        <w:numPr>
          <w:ilvl w:val="0"/>
          <w:numId w:val="7"/>
        </w:numPr>
        <w:tabs>
          <w:tab w:val="left" w:pos="284"/>
        </w:tabs>
        <w:spacing w:before="80"/>
        <w:ind w:left="284" w:hanging="218"/>
        <w:jc w:val="both"/>
        <w:rPr>
          <w:rFonts w:ascii="Times New Roman" w:hAnsi="Times New Roman"/>
          <w:sz w:val="24"/>
          <w:szCs w:val="24"/>
          <w:lang w:val="ro-RO"/>
        </w:rPr>
      </w:pPr>
      <w:r w:rsidRPr="0027670B">
        <w:rPr>
          <w:rFonts w:ascii="Times New Roman" w:hAnsi="Times New Roman"/>
          <w:sz w:val="24"/>
          <w:szCs w:val="24"/>
          <w:lang w:val="ro-RO"/>
        </w:rPr>
        <w:t xml:space="preserve">Locurile de muncă se numără în </w:t>
      </w:r>
      <w:proofErr w:type="spellStart"/>
      <w:r w:rsidRPr="0027670B">
        <w:rPr>
          <w:rFonts w:ascii="Times New Roman" w:hAnsi="Times New Roman"/>
          <w:b/>
          <w:sz w:val="24"/>
          <w:szCs w:val="24"/>
          <w:lang w:val="ro-RO"/>
        </w:rPr>
        <w:t>unită</w:t>
      </w:r>
      <w:r w:rsidR="007C0CA0" w:rsidRPr="0027670B">
        <w:rPr>
          <w:rFonts w:ascii="Times New Roman" w:hAnsi="Times New Roman"/>
          <w:b/>
          <w:sz w:val="24"/>
          <w:szCs w:val="24"/>
          <w:lang w:val="ro-RO"/>
        </w:rPr>
        <w:t>ţ</w:t>
      </w:r>
      <w:r w:rsidRPr="0027670B"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 w:rsidRPr="0027670B">
        <w:rPr>
          <w:rFonts w:ascii="Times New Roman" w:hAnsi="Times New Roman"/>
          <w:b/>
          <w:sz w:val="24"/>
          <w:szCs w:val="24"/>
          <w:lang w:val="ro-RO"/>
        </w:rPr>
        <w:t xml:space="preserve"> întregi</w:t>
      </w:r>
      <w:r w:rsidRPr="0027670B">
        <w:rPr>
          <w:rFonts w:ascii="Times New Roman" w:hAnsi="Times New Roman"/>
          <w:sz w:val="24"/>
          <w:szCs w:val="24"/>
          <w:lang w:val="ro-RO"/>
        </w:rPr>
        <w:t xml:space="preserve">, indiferent 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>de</w:t>
      </w:r>
      <w:r w:rsidRPr="0027670B">
        <w:rPr>
          <w:rFonts w:ascii="Times New Roman" w:hAnsi="Times New Roman"/>
          <w:sz w:val="24"/>
          <w:szCs w:val="24"/>
          <w:lang w:val="ro-RO"/>
        </w:rPr>
        <w:t xml:space="preserve"> durata programului de muncă (complet sau </w:t>
      </w:r>
      <w:proofErr w:type="spellStart"/>
      <w:r w:rsidRPr="0027670B">
        <w:rPr>
          <w:rFonts w:ascii="Times New Roman" w:hAnsi="Times New Roman"/>
          <w:sz w:val="24"/>
          <w:szCs w:val="24"/>
          <w:lang w:val="ro-RO"/>
        </w:rPr>
        <w:t>par</w:t>
      </w:r>
      <w:r w:rsidR="007C0CA0" w:rsidRPr="0027670B">
        <w:rPr>
          <w:rFonts w:ascii="Times New Roman" w:hAnsi="Times New Roman"/>
          <w:sz w:val="24"/>
          <w:szCs w:val="24"/>
          <w:lang w:val="ro-RO"/>
        </w:rPr>
        <w:t>ţ</w:t>
      </w:r>
      <w:r w:rsidRPr="0027670B">
        <w:rPr>
          <w:rFonts w:ascii="Times New Roman" w:hAnsi="Times New Roman"/>
          <w:sz w:val="24"/>
          <w:szCs w:val="24"/>
          <w:lang w:val="ro-RO"/>
        </w:rPr>
        <w:t>ial</w:t>
      </w:r>
      <w:proofErr w:type="spellEnd"/>
      <w:r w:rsidRPr="0027670B">
        <w:rPr>
          <w:rFonts w:ascii="Times New Roman" w:hAnsi="Times New Roman"/>
          <w:sz w:val="24"/>
          <w:szCs w:val="24"/>
          <w:lang w:val="ro-RO"/>
        </w:rPr>
        <w:t>). Spre exemplu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>,</w:t>
      </w:r>
      <w:r w:rsidRPr="0027670B">
        <w:rPr>
          <w:rFonts w:ascii="Times New Roman" w:hAnsi="Times New Roman"/>
          <w:sz w:val="24"/>
          <w:szCs w:val="24"/>
          <w:lang w:val="ro-RO"/>
        </w:rPr>
        <w:t xml:space="preserve"> dacă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 xml:space="preserve"> conform statelor de personal la unitate sunt prevăzute </w:t>
      </w:r>
      <w:r w:rsidRPr="0027670B">
        <w:rPr>
          <w:rFonts w:ascii="Times New Roman" w:hAnsi="Times New Roman"/>
          <w:sz w:val="24"/>
          <w:szCs w:val="24"/>
          <w:lang w:val="ro-RO"/>
        </w:rPr>
        <w:t xml:space="preserve">10 locuri de muncă 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 xml:space="preserve">cu program complet </w:t>
      </w:r>
      <w:proofErr w:type="spellStart"/>
      <w:r w:rsidR="007C0CA0" w:rsidRPr="0027670B">
        <w:rPr>
          <w:rFonts w:ascii="Times New Roman" w:hAnsi="Times New Roman"/>
          <w:sz w:val="24"/>
          <w:szCs w:val="24"/>
          <w:lang w:val="ro-RO"/>
        </w:rPr>
        <w:t>ş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="00342F79" w:rsidRPr="0027670B">
        <w:rPr>
          <w:rFonts w:ascii="Times New Roman" w:hAnsi="Times New Roman"/>
          <w:sz w:val="24"/>
          <w:szCs w:val="24"/>
          <w:lang w:val="ro-RO"/>
        </w:rPr>
        <w:t xml:space="preserve"> 5 cu program </w:t>
      </w:r>
      <w:r w:rsidR="00F26AB8" w:rsidRPr="0027670B">
        <w:rPr>
          <w:rFonts w:ascii="Times New Roman" w:hAnsi="Times New Roman"/>
          <w:sz w:val="24"/>
          <w:szCs w:val="24"/>
          <w:lang w:val="ro-RO"/>
        </w:rPr>
        <w:t>parțial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 xml:space="preserve"> (a </w:t>
      </w:r>
      <w:r w:rsidR="00F26AB8" w:rsidRPr="0027670B">
        <w:rPr>
          <w:rFonts w:ascii="Times New Roman" w:hAnsi="Times New Roman"/>
          <w:sz w:val="24"/>
          <w:szCs w:val="24"/>
          <w:lang w:val="ro-RO"/>
        </w:rPr>
        <w:t>câte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 xml:space="preserve"> 0,5 </w:t>
      </w:r>
      <w:r w:rsidR="00F26AB8" w:rsidRPr="0027670B">
        <w:rPr>
          <w:rFonts w:ascii="Times New Roman" w:hAnsi="Times New Roman"/>
          <w:sz w:val="24"/>
          <w:szCs w:val="24"/>
          <w:lang w:val="ro-RO"/>
        </w:rPr>
        <w:t>unități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>), unitatea dispune în total de 15 locuri de muncă (nu 12</w:t>
      </w:r>
      <w:bookmarkStart w:id="0" w:name="_GoBack"/>
      <w:bookmarkEnd w:id="0"/>
      <w:r w:rsidR="00342F79" w:rsidRPr="0027670B">
        <w:rPr>
          <w:rFonts w:ascii="Times New Roman" w:hAnsi="Times New Roman"/>
          <w:sz w:val="24"/>
          <w:szCs w:val="24"/>
          <w:lang w:val="ro-RO"/>
        </w:rPr>
        <w:t>,5)</w:t>
      </w:r>
      <w:r w:rsidRPr="0027670B">
        <w:rPr>
          <w:rFonts w:ascii="Times New Roman" w:hAnsi="Times New Roman"/>
          <w:sz w:val="24"/>
          <w:szCs w:val="24"/>
          <w:lang w:val="ro-RO"/>
        </w:rPr>
        <w:t>.</w:t>
      </w:r>
    </w:p>
    <w:p w14:paraId="1A9F2C61" w14:textId="3CD09CE2" w:rsidR="001D191C" w:rsidRPr="0027670B" w:rsidRDefault="009372AD" w:rsidP="0027670B">
      <w:pPr>
        <w:pStyle w:val="ListParagraph"/>
        <w:numPr>
          <w:ilvl w:val="0"/>
          <w:numId w:val="7"/>
        </w:numPr>
        <w:tabs>
          <w:tab w:val="left" w:pos="284"/>
        </w:tabs>
        <w:spacing w:before="80"/>
        <w:ind w:left="284" w:hanging="218"/>
        <w:jc w:val="both"/>
        <w:rPr>
          <w:rFonts w:ascii="Times New Roman" w:hAnsi="Times New Roman"/>
          <w:sz w:val="24"/>
          <w:szCs w:val="24"/>
          <w:lang w:val="ro-RO"/>
        </w:rPr>
      </w:pPr>
      <w:r w:rsidRPr="0027670B">
        <w:rPr>
          <w:rFonts w:ascii="Times New Roman" w:hAnsi="Times New Roman"/>
          <w:sz w:val="24"/>
          <w:szCs w:val="24"/>
          <w:lang w:val="ro-RO"/>
        </w:rPr>
        <w:t xml:space="preserve">La </w:t>
      </w:r>
      <w:proofErr w:type="spellStart"/>
      <w:r w:rsidRPr="0027670B">
        <w:rPr>
          <w:rFonts w:ascii="Times New Roman" w:hAnsi="Times New Roman"/>
          <w:sz w:val="24"/>
          <w:szCs w:val="24"/>
          <w:lang w:val="ro-RO"/>
        </w:rPr>
        <w:t>unită</w:t>
      </w:r>
      <w:r w:rsidR="007C0CA0" w:rsidRPr="0027670B">
        <w:rPr>
          <w:rFonts w:ascii="Times New Roman" w:hAnsi="Times New Roman"/>
          <w:sz w:val="24"/>
          <w:szCs w:val="24"/>
          <w:lang w:val="ro-RO"/>
        </w:rPr>
        <w:t>ţ</w:t>
      </w:r>
      <w:r w:rsidRPr="0027670B">
        <w:rPr>
          <w:rFonts w:ascii="Times New Roman" w:hAnsi="Times New Roman"/>
          <w:sz w:val="24"/>
          <w:szCs w:val="24"/>
          <w:lang w:val="ro-RO"/>
        </w:rPr>
        <w:t>ile</w:t>
      </w:r>
      <w:proofErr w:type="spellEnd"/>
      <w:r w:rsidRPr="0027670B">
        <w:rPr>
          <w:rFonts w:ascii="Times New Roman" w:hAnsi="Times New Roman"/>
          <w:sz w:val="24"/>
          <w:szCs w:val="24"/>
          <w:lang w:val="ro-RO"/>
        </w:rPr>
        <w:t xml:space="preserve"> care </w:t>
      </w:r>
      <w:r w:rsidR="00342F79" w:rsidRPr="0027670B">
        <w:rPr>
          <w:rFonts w:ascii="Times New Roman" w:hAnsi="Times New Roman"/>
          <w:sz w:val="24"/>
          <w:szCs w:val="24"/>
          <w:lang w:val="ro-RO"/>
        </w:rPr>
        <w:t>activează</w:t>
      </w:r>
      <w:r w:rsidRPr="0027670B">
        <w:rPr>
          <w:rFonts w:ascii="Times New Roman" w:hAnsi="Times New Roman"/>
          <w:sz w:val="24"/>
          <w:szCs w:val="24"/>
          <w:lang w:val="ro-RO"/>
        </w:rPr>
        <w:t xml:space="preserve"> în mai multe </w:t>
      </w:r>
      <w:r w:rsidRPr="0027670B">
        <w:rPr>
          <w:rFonts w:ascii="Times New Roman" w:hAnsi="Times New Roman"/>
          <w:b/>
          <w:sz w:val="24"/>
          <w:szCs w:val="24"/>
          <w:lang w:val="ro-RO"/>
        </w:rPr>
        <w:t>schimburi</w:t>
      </w:r>
      <w:r w:rsidRPr="0027670B">
        <w:rPr>
          <w:rFonts w:ascii="Times New Roman" w:hAnsi="Times New Roman"/>
          <w:sz w:val="24"/>
          <w:szCs w:val="24"/>
          <w:lang w:val="ro-RO"/>
        </w:rPr>
        <w:t xml:space="preserve">, numărul locurilor de muncă prevăzute pentru două schimburi se va </w:t>
      </w:r>
      <w:proofErr w:type="spellStart"/>
      <w:r w:rsidR="00E43735" w:rsidRPr="0027670B">
        <w:rPr>
          <w:rFonts w:ascii="Times New Roman" w:hAnsi="Times New Roman"/>
          <w:sz w:val="24"/>
          <w:szCs w:val="24"/>
          <w:lang w:val="ro-RO"/>
        </w:rPr>
        <w:t>înmul</w:t>
      </w:r>
      <w:r w:rsidR="007C0CA0" w:rsidRPr="0027670B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27670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27670B">
        <w:rPr>
          <w:rFonts w:ascii="Times New Roman" w:hAnsi="Times New Roman"/>
          <w:sz w:val="24"/>
          <w:szCs w:val="24"/>
          <w:lang w:val="ro-RO"/>
        </w:rPr>
        <w:t xml:space="preserve"> cu 2; iar  locuirile de muncă prevăzute pentru trei schimburi – se va </w:t>
      </w:r>
      <w:proofErr w:type="spellStart"/>
      <w:r w:rsidRPr="0027670B">
        <w:rPr>
          <w:rFonts w:ascii="Times New Roman" w:hAnsi="Times New Roman"/>
          <w:sz w:val="24"/>
          <w:szCs w:val="24"/>
          <w:lang w:val="ro-RO"/>
        </w:rPr>
        <w:t>înmul</w:t>
      </w:r>
      <w:r w:rsidR="007C0CA0" w:rsidRPr="0027670B">
        <w:rPr>
          <w:rFonts w:ascii="Times New Roman" w:hAnsi="Times New Roman"/>
          <w:sz w:val="24"/>
          <w:szCs w:val="24"/>
          <w:lang w:val="ro-RO"/>
        </w:rPr>
        <w:t>ţ</w:t>
      </w:r>
      <w:r w:rsidRPr="0027670B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27670B">
        <w:rPr>
          <w:rFonts w:ascii="Times New Roman" w:hAnsi="Times New Roman"/>
          <w:sz w:val="24"/>
          <w:szCs w:val="24"/>
          <w:lang w:val="ro-RO"/>
        </w:rPr>
        <w:t>, respectiv, cu 3, etc.</w:t>
      </w:r>
    </w:p>
    <w:p w14:paraId="67763A83" w14:textId="77777777" w:rsidR="00684D7C" w:rsidRPr="006431DE" w:rsidRDefault="00FA03EC" w:rsidP="004A529B">
      <w:pPr>
        <w:spacing w:before="80"/>
        <w:jc w:val="both"/>
        <w:rPr>
          <w:rFonts w:ascii="Times New Roman" w:hAnsi="Times New Roman"/>
          <w:spacing w:val="-2"/>
          <w:sz w:val="24"/>
          <w:szCs w:val="24"/>
          <w:lang w:val="ro-RO"/>
        </w:rPr>
      </w:pPr>
      <w:r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În </w:t>
      </w:r>
      <w:r w:rsidRPr="005F419B">
        <w:rPr>
          <w:rFonts w:ascii="Times New Roman" w:hAnsi="Times New Roman"/>
          <w:b/>
          <w:spacing w:val="-2"/>
          <w:sz w:val="24"/>
          <w:szCs w:val="24"/>
          <w:lang w:val="ro-RO"/>
        </w:rPr>
        <w:t>rd.</w:t>
      </w:r>
      <w:r w:rsidR="004B5AFF" w:rsidRPr="005F419B">
        <w:rPr>
          <w:rFonts w:ascii="Times New Roman" w:hAnsi="Times New Roman"/>
          <w:b/>
          <w:spacing w:val="-2"/>
          <w:sz w:val="24"/>
          <w:szCs w:val="24"/>
          <w:lang w:val="ro-RO"/>
        </w:rPr>
        <w:t>30</w:t>
      </w:r>
      <w:r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 se înscrie numărul locurilor de muncă existente la unitate </w:t>
      </w:r>
      <w:r w:rsidRPr="005F419B">
        <w:rPr>
          <w:rFonts w:ascii="Times New Roman" w:hAnsi="Times New Roman"/>
          <w:b/>
          <w:spacing w:val="-2"/>
          <w:sz w:val="24"/>
          <w:szCs w:val="24"/>
          <w:lang w:val="ro-RO"/>
        </w:rPr>
        <w:t>la începutul anului</w:t>
      </w:r>
      <w:r w:rsidRPr="005F419B">
        <w:rPr>
          <w:rFonts w:ascii="Times New Roman" w:hAnsi="Times New Roman"/>
          <w:spacing w:val="-2"/>
          <w:sz w:val="24"/>
          <w:szCs w:val="24"/>
          <w:lang w:val="ro-RO"/>
        </w:rPr>
        <w:t>.</w:t>
      </w:r>
      <w:r w:rsidRPr="005F419B">
        <w:rPr>
          <w:rFonts w:ascii="Times New Roman" w:hAnsi="Times New Roman"/>
          <w:i/>
          <w:iCs/>
          <w:spacing w:val="-2"/>
          <w:sz w:val="24"/>
          <w:szCs w:val="24"/>
          <w:lang w:val="ro-RO"/>
        </w:rPr>
        <w:t xml:space="preserve"> </w:t>
      </w:r>
      <w:r w:rsidR="00CA3BDB" w:rsidRPr="005F419B">
        <w:rPr>
          <w:rFonts w:ascii="Times New Roman" w:hAnsi="Times New Roman"/>
          <w:spacing w:val="-2"/>
          <w:sz w:val="24"/>
          <w:szCs w:val="24"/>
          <w:lang w:val="ro-RO"/>
        </w:rPr>
        <w:t>Indicatorul</w:t>
      </w:r>
      <w:r w:rsidR="000E509F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  <w:r w:rsidR="00CA3BDB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cuprinde </w:t>
      </w:r>
      <w:r w:rsidR="00881B13" w:rsidRPr="005F419B">
        <w:rPr>
          <w:rFonts w:ascii="Times New Roman" w:hAnsi="Times New Roman"/>
          <w:spacing w:val="-2"/>
          <w:sz w:val="24"/>
          <w:szCs w:val="24"/>
          <w:lang w:val="ro-RO"/>
        </w:rPr>
        <w:t>t</w:t>
      </w:r>
      <w:r w:rsidR="00CA3BDB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oate </w:t>
      </w:r>
      <w:r w:rsidR="000E509F" w:rsidRPr="005F419B">
        <w:rPr>
          <w:rFonts w:ascii="Times New Roman" w:hAnsi="Times New Roman"/>
          <w:spacing w:val="-2"/>
          <w:sz w:val="24"/>
          <w:szCs w:val="24"/>
          <w:lang w:val="ro-RO"/>
        </w:rPr>
        <w:t>locuri</w:t>
      </w:r>
      <w:r w:rsidR="00881B13" w:rsidRPr="005F419B">
        <w:rPr>
          <w:rFonts w:ascii="Times New Roman" w:hAnsi="Times New Roman"/>
          <w:spacing w:val="-2"/>
          <w:sz w:val="24"/>
          <w:szCs w:val="24"/>
          <w:lang w:val="ro-RO"/>
        </w:rPr>
        <w:t>l</w:t>
      </w:r>
      <w:r w:rsidR="00CA3BDB" w:rsidRPr="005F419B">
        <w:rPr>
          <w:rFonts w:ascii="Times New Roman" w:hAnsi="Times New Roman"/>
          <w:spacing w:val="-2"/>
          <w:sz w:val="24"/>
          <w:szCs w:val="24"/>
          <w:lang w:val="ro-RO"/>
        </w:rPr>
        <w:t>e</w:t>
      </w:r>
      <w:r w:rsidR="000E509F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 de muncă ocupate </w:t>
      </w:r>
      <w:proofErr w:type="spellStart"/>
      <w:r w:rsidR="007C0CA0" w:rsidRPr="005F419B">
        <w:rPr>
          <w:rFonts w:ascii="Times New Roman" w:hAnsi="Times New Roman"/>
          <w:spacing w:val="-2"/>
          <w:sz w:val="24"/>
          <w:szCs w:val="24"/>
          <w:lang w:val="ro-RO"/>
        </w:rPr>
        <w:t>ş</w:t>
      </w:r>
      <w:r w:rsidR="00E43735" w:rsidRPr="005F419B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proofErr w:type="spellEnd"/>
      <w:r w:rsidR="000E509F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 vacante</w:t>
      </w:r>
      <w:r w:rsidR="00CA3BDB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 la unitate</w:t>
      </w:r>
      <w:r w:rsidR="000E509F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, indiferent de </w:t>
      </w:r>
      <w:r w:rsidR="00881B13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durata contractului (determinată sau nedeterminată) </w:t>
      </w:r>
      <w:proofErr w:type="spellStart"/>
      <w:r w:rsidR="00A04CFC" w:rsidRPr="005F419B">
        <w:rPr>
          <w:rFonts w:ascii="Times New Roman" w:hAnsi="Times New Roman"/>
          <w:spacing w:val="-2"/>
          <w:sz w:val="24"/>
          <w:szCs w:val="24"/>
          <w:lang w:val="ro-RO"/>
        </w:rPr>
        <w:t>ş</w:t>
      </w:r>
      <w:r w:rsidR="00E43735" w:rsidRPr="005F419B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proofErr w:type="spellEnd"/>
      <w:r w:rsidR="00881B13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 programul de lucru (complet</w:t>
      </w:r>
      <w:r w:rsidR="009372AD" w:rsidRPr="005F419B">
        <w:rPr>
          <w:rFonts w:ascii="Times New Roman" w:hAnsi="Times New Roman"/>
          <w:spacing w:val="-2"/>
          <w:sz w:val="24"/>
          <w:szCs w:val="24"/>
          <w:lang w:val="ro-RO"/>
        </w:rPr>
        <w:t xml:space="preserve"> sau </w:t>
      </w:r>
      <w:proofErr w:type="spellStart"/>
      <w:r w:rsidR="000273A4" w:rsidRPr="005F419B">
        <w:rPr>
          <w:rFonts w:ascii="Times New Roman" w:hAnsi="Times New Roman"/>
          <w:spacing w:val="-2"/>
          <w:sz w:val="24"/>
          <w:szCs w:val="24"/>
          <w:lang w:val="ro-RO"/>
        </w:rPr>
        <w:t>par</w:t>
      </w:r>
      <w:r w:rsidR="007C0CA0" w:rsidRPr="005F419B">
        <w:rPr>
          <w:rFonts w:ascii="Times New Roman" w:hAnsi="Times New Roman"/>
          <w:spacing w:val="-2"/>
          <w:sz w:val="24"/>
          <w:szCs w:val="24"/>
          <w:lang w:val="ro-RO"/>
        </w:rPr>
        <w:t>ţ</w:t>
      </w:r>
      <w:r w:rsidR="000273A4" w:rsidRPr="005F419B">
        <w:rPr>
          <w:rFonts w:ascii="Times New Roman" w:hAnsi="Times New Roman"/>
          <w:spacing w:val="-2"/>
          <w:sz w:val="24"/>
          <w:szCs w:val="24"/>
          <w:lang w:val="ro-RO"/>
        </w:rPr>
        <w:t>ial</w:t>
      </w:r>
      <w:proofErr w:type="spellEnd"/>
      <w:r w:rsidR="009372AD" w:rsidRPr="005F419B">
        <w:rPr>
          <w:rFonts w:ascii="Times New Roman" w:hAnsi="Times New Roman"/>
          <w:spacing w:val="-2"/>
          <w:sz w:val="24"/>
          <w:szCs w:val="24"/>
          <w:lang w:val="ro-RO"/>
        </w:rPr>
        <w:t>)</w:t>
      </w:r>
      <w:r w:rsidR="00881B13" w:rsidRPr="005F419B">
        <w:rPr>
          <w:rFonts w:ascii="Times New Roman" w:hAnsi="Times New Roman"/>
          <w:spacing w:val="-2"/>
          <w:sz w:val="24"/>
          <w:szCs w:val="24"/>
          <w:lang w:val="ro-RO"/>
        </w:rPr>
        <w:t>.</w:t>
      </w:r>
      <w:r w:rsidR="000273A4" w:rsidRPr="006431DE">
        <w:rPr>
          <w:rFonts w:ascii="Times New Roman" w:hAnsi="Times New Roman"/>
          <w:spacing w:val="-2"/>
          <w:sz w:val="24"/>
          <w:szCs w:val="24"/>
          <w:lang w:val="ro-RO"/>
        </w:rPr>
        <w:t xml:space="preserve"> </w:t>
      </w:r>
    </w:p>
    <w:p w14:paraId="3DAF930D" w14:textId="77777777" w:rsidR="00FA03EC" w:rsidRPr="006431DE" w:rsidRDefault="00FA03EC" w:rsidP="004A529B">
      <w:pPr>
        <w:spacing w:before="80"/>
        <w:jc w:val="both"/>
        <w:rPr>
          <w:rFonts w:ascii="Times New Roman" w:hAnsi="Times New Roman"/>
          <w:sz w:val="24"/>
          <w:szCs w:val="24"/>
          <w:lang w:val="ro-RO"/>
        </w:rPr>
      </w:pPr>
      <w:r w:rsidRPr="006431DE">
        <w:rPr>
          <w:rFonts w:ascii="Times New Roman" w:hAnsi="Times New Roman"/>
          <w:sz w:val="24"/>
          <w:szCs w:val="24"/>
          <w:lang w:val="ro-RO"/>
        </w:rPr>
        <w:lastRenderedPageBreak/>
        <w:t xml:space="preserve">În </w:t>
      </w:r>
      <w:r w:rsidRPr="006431DE">
        <w:rPr>
          <w:rFonts w:ascii="Times New Roman" w:hAnsi="Times New Roman"/>
          <w:b/>
          <w:sz w:val="24"/>
          <w:szCs w:val="24"/>
          <w:lang w:val="ro-RO"/>
        </w:rPr>
        <w:t>rd.</w:t>
      </w:r>
      <w:r w:rsidR="004B5AFF" w:rsidRPr="006431DE">
        <w:rPr>
          <w:rFonts w:ascii="Times New Roman" w:hAnsi="Times New Roman"/>
          <w:b/>
          <w:sz w:val="24"/>
          <w:szCs w:val="24"/>
          <w:lang w:val="ro-RO"/>
        </w:rPr>
        <w:t>40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se înscrie numărul 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 xml:space="preserve">total al 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locurilor de muncă </w:t>
      </w:r>
      <w:r w:rsidRPr="006431DE">
        <w:rPr>
          <w:rFonts w:ascii="Times New Roman" w:hAnsi="Times New Roman"/>
          <w:b/>
          <w:sz w:val="24"/>
          <w:szCs w:val="24"/>
          <w:lang w:val="ro-RO"/>
        </w:rPr>
        <w:t>noi create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63378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AF6A2B" w:rsidRPr="006431DE">
        <w:rPr>
          <w:rFonts w:ascii="Times New Roman" w:hAnsi="Times New Roman"/>
          <w:sz w:val="24"/>
          <w:szCs w:val="24"/>
          <w:lang w:val="ro-RO"/>
        </w:rPr>
        <w:t>curs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 xml:space="preserve">ul </w:t>
      </w:r>
      <w:r w:rsidRPr="006431DE">
        <w:rPr>
          <w:rFonts w:ascii="Times New Roman" w:hAnsi="Times New Roman"/>
          <w:sz w:val="24"/>
          <w:szCs w:val="24"/>
          <w:lang w:val="ro-RO"/>
        </w:rPr>
        <w:t>anul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>ui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în urma extinderii, reorganizării producerii, măririi numărului de schimburi etc.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620DE" w:rsidRPr="006431DE">
        <w:rPr>
          <w:rFonts w:ascii="Times New Roman" w:hAnsi="Times New Roman"/>
          <w:sz w:val="24"/>
          <w:szCs w:val="24"/>
          <w:lang w:val="ro-RO"/>
        </w:rPr>
        <w:t>din care în rd.41 - locuri</w:t>
      </w:r>
      <w:r w:rsidR="005F4F11" w:rsidRPr="006431DE">
        <w:rPr>
          <w:rFonts w:ascii="Times New Roman" w:hAnsi="Times New Roman"/>
          <w:sz w:val="24"/>
          <w:szCs w:val="24"/>
          <w:lang w:val="ro-RO"/>
        </w:rPr>
        <w:t>le</w:t>
      </w:r>
      <w:r w:rsidR="009620DE" w:rsidRPr="006431DE">
        <w:rPr>
          <w:rFonts w:ascii="Times New Roman" w:hAnsi="Times New Roman"/>
          <w:sz w:val="24"/>
          <w:szCs w:val="24"/>
          <w:lang w:val="ro-RO"/>
        </w:rPr>
        <w:t xml:space="preserve"> de muncă create 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 xml:space="preserve">pentru o perioadă nedeterminată </w:t>
      </w:r>
      <w:r w:rsidR="001550D0" w:rsidRPr="006431DE">
        <w:rPr>
          <w:rFonts w:ascii="Times New Roman" w:hAnsi="Times New Roman"/>
          <w:sz w:val="24"/>
          <w:szCs w:val="24"/>
          <w:lang w:val="ro-RO"/>
        </w:rPr>
        <w:t>(Codul muncii, art.54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>)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620DE" w:rsidRPr="006431DE">
        <w:rPr>
          <w:rFonts w:ascii="Times New Roman" w:hAnsi="Times New Roman"/>
          <w:sz w:val="24"/>
          <w:szCs w:val="24"/>
          <w:lang w:val="ro-RO"/>
        </w:rPr>
        <w:t xml:space="preserve">în rd.42 </w:t>
      </w:r>
      <w:r w:rsidR="000809C1" w:rsidRPr="006431DE">
        <w:rPr>
          <w:rFonts w:ascii="Times New Roman" w:hAnsi="Times New Roman"/>
          <w:sz w:val="24"/>
          <w:szCs w:val="24"/>
          <w:lang w:val="ro-RO"/>
        </w:rPr>
        <w:t>–</w:t>
      </w:r>
      <w:r w:rsidR="009620DE" w:rsidRPr="006431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 xml:space="preserve">pentru o perioadă determinată, 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în urma </w:t>
      </w:r>
      <w:proofErr w:type="spellStart"/>
      <w:r w:rsidR="00E43735" w:rsidRPr="006431DE">
        <w:rPr>
          <w:rFonts w:ascii="Times New Roman" w:hAnsi="Times New Roman"/>
          <w:sz w:val="24"/>
          <w:szCs w:val="24"/>
          <w:lang w:val="ro-RO"/>
        </w:rPr>
        <w:t>necesită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6431DE"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6431D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43735" w:rsidRPr="006431DE">
        <w:rPr>
          <w:rFonts w:ascii="Times New Roman" w:hAnsi="Times New Roman"/>
          <w:sz w:val="24"/>
          <w:szCs w:val="24"/>
          <w:lang w:val="ro-RO"/>
        </w:rPr>
        <w:t>desfă</w:t>
      </w:r>
      <w:r w:rsidR="007C0CA0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6431DE">
        <w:rPr>
          <w:rFonts w:ascii="Times New Roman" w:hAnsi="Times New Roman"/>
          <w:sz w:val="24"/>
          <w:szCs w:val="24"/>
          <w:lang w:val="ro-RO"/>
        </w:rPr>
        <w:t>urării</w:t>
      </w:r>
      <w:proofErr w:type="spellEnd"/>
      <w:r w:rsidRPr="006431DE">
        <w:rPr>
          <w:rFonts w:ascii="Times New Roman" w:hAnsi="Times New Roman"/>
          <w:sz w:val="24"/>
          <w:szCs w:val="24"/>
          <w:lang w:val="ro-RO"/>
        </w:rPr>
        <w:t xml:space="preserve"> unor </w:t>
      </w:r>
      <w:proofErr w:type="spellStart"/>
      <w:r w:rsidR="00E43735" w:rsidRPr="006431DE">
        <w:rPr>
          <w:rFonts w:ascii="Times New Roman" w:hAnsi="Times New Roman"/>
          <w:sz w:val="24"/>
          <w:szCs w:val="24"/>
          <w:lang w:val="ro-RO"/>
        </w:rPr>
        <w:t>activită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6431DE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6431DE">
        <w:rPr>
          <w:rFonts w:ascii="Times New Roman" w:hAnsi="Times New Roman"/>
          <w:sz w:val="24"/>
          <w:szCs w:val="24"/>
          <w:lang w:val="ro-RO"/>
        </w:rPr>
        <w:t xml:space="preserve"> fie chiar </w:t>
      </w:r>
      <w:proofErr w:type="spellStart"/>
      <w:r w:rsidR="007C0CA0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6431DE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6431DE">
        <w:rPr>
          <w:rFonts w:ascii="Times New Roman" w:hAnsi="Times New Roman"/>
          <w:sz w:val="24"/>
          <w:szCs w:val="24"/>
          <w:lang w:val="ro-RO"/>
        </w:rPr>
        <w:t xml:space="preserve"> ocazionale, temporare</w:t>
      </w:r>
      <w:r w:rsidR="001550D0" w:rsidRPr="006431DE">
        <w:rPr>
          <w:rFonts w:ascii="Times New Roman" w:hAnsi="Times New Roman"/>
          <w:sz w:val="24"/>
          <w:szCs w:val="24"/>
          <w:lang w:val="ro-RO"/>
        </w:rPr>
        <w:t xml:space="preserve"> (Codul muncii, art.55)</w:t>
      </w:r>
      <w:r w:rsidRPr="006431DE">
        <w:rPr>
          <w:rFonts w:ascii="Times New Roman" w:hAnsi="Times New Roman"/>
          <w:sz w:val="24"/>
          <w:szCs w:val="24"/>
          <w:lang w:val="ro-RO"/>
        </w:rPr>
        <w:t>.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="004B5AFF" w:rsidRPr="006431DE">
        <w:rPr>
          <w:rFonts w:ascii="Times New Roman" w:hAnsi="Times New Roman"/>
          <w:sz w:val="24"/>
          <w:szCs w:val="24"/>
          <w:lang w:val="ro-RO"/>
        </w:rPr>
        <w:t>rd</w:t>
      </w:r>
      <w:proofErr w:type="spellEnd"/>
      <w:r w:rsidR="004B5AFF" w:rsidRPr="006431DE">
        <w:rPr>
          <w:rFonts w:ascii="Times New Roman" w:hAnsi="Times New Roman"/>
          <w:sz w:val="24"/>
          <w:szCs w:val="24"/>
          <w:lang w:val="ro-RO"/>
        </w:rPr>
        <w:t xml:space="preserve">. 43 se vor înscrie </w:t>
      </w:r>
      <w:r w:rsidR="001550D0" w:rsidRPr="006431DE">
        <w:rPr>
          <w:rFonts w:ascii="Times New Roman" w:hAnsi="Times New Roman"/>
          <w:sz w:val="24"/>
          <w:szCs w:val="24"/>
          <w:lang w:val="ro-RO"/>
        </w:rPr>
        <w:t xml:space="preserve">(din </w:t>
      </w:r>
      <w:proofErr w:type="spellStart"/>
      <w:r w:rsidR="001550D0" w:rsidRPr="006431DE">
        <w:rPr>
          <w:rFonts w:ascii="Times New Roman" w:hAnsi="Times New Roman"/>
          <w:sz w:val="24"/>
          <w:szCs w:val="24"/>
          <w:lang w:val="ro-RO"/>
        </w:rPr>
        <w:t>rd</w:t>
      </w:r>
      <w:proofErr w:type="spellEnd"/>
      <w:r w:rsidR="001550D0" w:rsidRPr="006431DE">
        <w:rPr>
          <w:rFonts w:ascii="Times New Roman" w:hAnsi="Times New Roman"/>
          <w:sz w:val="24"/>
          <w:szCs w:val="24"/>
          <w:lang w:val="ro-RO"/>
        </w:rPr>
        <w:t xml:space="preserve">. 42) 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>locurile de muncă sezoniere</w:t>
      </w:r>
      <w:r w:rsidR="001550D0" w:rsidRPr="006431DE">
        <w:rPr>
          <w:rFonts w:ascii="Times New Roman" w:hAnsi="Times New Roman"/>
          <w:sz w:val="24"/>
          <w:szCs w:val="24"/>
          <w:lang w:val="ro-RO"/>
        </w:rPr>
        <w:t xml:space="preserve"> (Codul muncii, art.279-282)</w:t>
      </w:r>
      <w:r w:rsidR="004B5AFF" w:rsidRPr="006431DE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13A91CF0" w14:textId="77777777" w:rsidR="00FA03EC" w:rsidRPr="006431DE" w:rsidRDefault="00FA03EC" w:rsidP="004A529B">
      <w:pPr>
        <w:spacing w:before="80"/>
        <w:jc w:val="both"/>
        <w:rPr>
          <w:rFonts w:ascii="Times New Roman" w:hAnsi="Times New Roman"/>
          <w:sz w:val="24"/>
          <w:szCs w:val="24"/>
          <w:lang w:val="ro-RO"/>
        </w:rPr>
      </w:pPr>
      <w:r w:rsidRPr="006431DE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431DE">
        <w:rPr>
          <w:rFonts w:ascii="Times New Roman" w:hAnsi="Times New Roman"/>
          <w:b/>
          <w:sz w:val="24"/>
          <w:szCs w:val="24"/>
          <w:lang w:val="ro-RO"/>
        </w:rPr>
        <w:t>rd.</w:t>
      </w:r>
      <w:r w:rsidR="0052158C" w:rsidRPr="006431DE">
        <w:rPr>
          <w:rFonts w:ascii="Times New Roman" w:hAnsi="Times New Roman"/>
          <w:b/>
          <w:sz w:val="24"/>
          <w:szCs w:val="24"/>
          <w:lang w:val="ro-RO"/>
        </w:rPr>
        <w:t>50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se înscrie numărul locurilor de muncă </w:t>
      </w:r>
      <w:r w:rsidRPr="006431DE">
        <w:rPr>
          <w:rFonts w:ascii="Times New Roman" w:hAnsi="Times New Roman"/>
          <w:b/>
          <w:sz w:val="24"/>
          <w:szCs w:val="24"/>
          <w:lang w:val="ro-RO"/>
        </w:rPr>
        <w:t>lichidate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63378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AF6A2B" w:rsidRPr="006431DE">
        <w:rPr>
          <w:rFonts w:ascii="Times New Roman" w:hAnsi="Times New Roman"/>
          <w:sz w:val="24"/>
          <w:szCs w:val="24"/>
          <w:lang w:val="ro-RO"/>
        </w:rPr>
        <w:t>curs</w:t>
      </w:r>
      <w:r w:rsidR="0052158C" w:rsidRPr="006431DE">
        <w:rPr>
          <w:rFonts w:ascii="Times New Roman" w:hAnsi="Times New Roman"/>
          <w:sz w:val="24"/>
          <w:szCs w:val="24"/>
          <w:lang w:val="ro-RO"/>
        </w:rPr>
        <w:t>ul</w:t>
      </w:r>
      <w:r w:rsidRPr="006431DE">
        <w:rPr>
          <w:rFonts w:ascii="Times New Roman" w:hAnsi="Times New Roman"/>
          <w:sz w:val="24"/>
          <w:szCs w:val="24"/>
          <w:lang w:val="ro-RO"/>
        </w:rPr>
        <w:t xml:space="preserve"> anului.</w:t>
      </w:r>
    </w:p>
    <w:p w14:paraId="59C7D40A" w14:textId="77777777" w:rsidR="00FA03EC" w:rsidRPr="006431DE" w:rsidRDefault="00FA03EC" w:rsidP="004A529B">
      <w:pPr>
        <w:spacing w:before="80"/>
        <w:jc w:val="both"/>
        <w:rPr>
          <w:rFonts w:ascii="Times New Roman" w:hAnsi="Times New Roman"/>
          <w:spacing w:val="-2"/>
          <w:sz w:val="24"/>
          <w:szCs w:val="24"/>
          <w:lang w:val="ro-RO"/>
        </w:rPr>
      </w:pP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 xml:space="preserve">În </w:t>
      </w:r>
      <w:r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>rd.</w:t>
      </w:r>
      <w:r w:rsidR="00310231"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>60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 xml:space="preserve"> se înscrie numărul total de locuri de muncă </w:t>
      </w:r>
      <w:r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la </w:t>
      </w:r>
      <w:proofErr w:type="spellStart"/>
      <w:r w:rsidR="00E43735"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>sfâr</w:t>
      </w:r>
      <w:r w:rsidR="007C0CA0">
        <w:rPr>
          <w:rFonts w:ascii="Times New Roman" w:hAnsi="Times New Roman"/>
          <w:b/>
          <w:spacing w:val="-2"/>
          <w:sz w:val="24"/>
          <w:szCs w:val="24"/>
          <w:lang w:val="ro-RO"/>
        </w:rPr>
        <w:t>ş</w:t>
      </w:r>
      <w:r w:rsidR="00E43735"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>itul</w:t>
      </w:r>
      <w:proofErr w:type="spellEnd"/>
      <w:r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</w:t>
      </w:r>
      <w:r w:rsidR="00AF6A2B"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>anului</w:t>
      </w:r>
      <w:r w:rsidR="00310231"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>(rd</w:t>
      </w:r>
      <w:r w:rsidR="00AC316D" w:rsidRPr="006431DE">
        <w:rPr>
          <w:rFonts w:ascii="Times New Roman" w:hAnsi="Times New Roman"/>
          <w:spacing w:val="-2"/>
          <w:sz w:val="24"/>
          <w:szCs w:val="24"/>
          <w:lang w:val="ro-RO"/>
        </w:rPr>
        <w:t>.</w:t>
      </w:r>
      <w:r w:rsidR="00310231" w:rsidRPr="006431DE">
        <w:rPr>
          <w:rFonts w:ascii="Times New Roman" w:hAnsi="Times New Roman"/>
          <w:spacing w:val="-2"/>
          <w:sz w:val="24"/>
          <w:szCs w:val="24"/>
          <w:lang w:val="ro-RO"/>
        </w:rPr>
        <w:t>60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 xml:space="preserve"> = rd.</w:t>
      </w:r>
      <w:r w:rsidR="00310231" w:rsidRPr="006431DE">
        <w:rPr>
          <w:rFonts w:ascii="Times New Roman" w:hAnsi="Times New Roman"/>
          <w:spacing w:val="-2"/>
          <w:sz w:val="24"/>
          <w:szCs w:val="24"/>
          <w:lang w:val="ro-RO"/>
        </w:rPr>
        <w:t>30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>+rd</w:t>
      </w:r>
      <w:r w:rsidR="00AC316D" w:rsidRPr="006431DE">
        <w:rPr>
          <w:rFonts w:ascii="Times New Roman" w:hAnsi="Times New Roman"/>
          <w:spacing w:val="-2"/>
          <w:sz w:val="24"/>
          <w:szCs w:val="24"/>
          <w:lang w:val="ro-RO"/>
        </w:rPr>
        <w:t>.</w:t>
      </w:r>
      <w:r w:rsidR="00310231" w:rsidRPr="006431DE">
        <w:rPr>
          <w:rFonts w:ascii="Times New Roman" w:hAnsi="Times New Roman"/>
          <w:spacing w:val="-2"/>
          <w:sz w:val="24"/>
          <w:szCs w:val="24"/>
          <w:lang w:val="ro-RO"/>
        </w:rPr>
        <w:t>40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>-rd.</w:t>
      </w:r>
      <w:r w:rsidR="00310231" w:rsidRPr="006431DE">
        <w:rPr>
          <w:rFonts w:ascii="Times New Roman" w:hAnsi="Times New Roman"/>
          <w:spacing w:val="-2"/>
          <w:sz w:val="24"/>
          <w:szCs w:val="24"/>
          <w:lang w:val="ro-RO"/>
        </w:rPr>
        <w:t>50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>).</w:t>
      </w:r>
    </w:p>
    <w:p w14:paraId="621E6DF4" w14:textId="77777777" w:rsidR="00FA03EC" w:rsidRPr="00E43735" w:rsidRDefault="00FA03EC" w:rsidP="004A529B">
      <w:pPr>
        <w:spacing w:before="80"/>
        <w:rPr>
          <w:rFonts w:ascii="Times New Roman" w:hAnsi="Times New Roman"/>
          <w:spacing w:val="-2"/>
          <w:sz w:val="24"/>
          <w:szCs w:val="24"/>
          <w:lang w:val="ro-RO"/>
        </w:rPr>
      </w:pP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 xml:space="preserve">În </w:t>
      </w:r>
      <w:r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>rd.</w:t>
      </w:r>
      <w:r w:rsidR="001550D0"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>61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 xml:space="preserve"> se înscrie numărul </w:t>
      </w:r>
      <w:r w:rsidRPr="00BE5072">
        <w:rPr>
          <w:rFonts w:ascii="Times New Roman" w:hAnsi="Times New Roman"/>
          <w:spacing w:val="-2"/>
          <w:sz w:val="24"/>
          <w:szCs w:val="24"/>
          <w:lang w:val="ro-RO"/>
        </w:rPr>
        <w:t>de locuri de muncă</w:t>
      </w:r>
      <w:r w:rsidRPr="006431DE">
        <w:rPr>
          <w:rFonts w:ascii="Times New Roman" w:hAnsi="Times New Roman"/>
          <w:b/>
          <w:spacing w:val="-2"/>
          <w:sz w:val="24"/>
          <w:szCs w:val="24"/>
          <w:lang w:val="ro-RO"/>
        </w:rPr>
        <w:t xml:space="preserve"> </w:t>
      </w:r>
      <w:r w:rsidRPr="00BE5072">
        <w:rPr>
          <w:rFonts w:ascii="Times New Roman" w:hAnsi="Times New Roman"/>
          <w:b/>
          <w:spacing w:val="-2"/>
          <w:sz w:val="24"/>
          <w:szCs w:val="24"/>
          <w:lang w:val="ro-RO"/>
        </w:rPr>
        <w:t>vacante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 xml:space="preserve"> (din rd.</w:t>
      </w:r>
      <w:r w:rsidR="001550D0" w:rsidRPr="006431DE">
        <w:rPr>
          <w:rFonts w:ascii="Times New Roman" w:hAnsi="Times New Roman"/>
          <w:spacing w:val="-2"/>
          <w:sz w:val="24"/>
          <w:szCs w:val="24"/>
          <w:lang w:val="ro-RO"/>
        </w:rPr>
        <w:t>60</w:t>
      </w:r>
      <w:r w:rsidRPr="006431DE">
        <w:rPr>
          <w:rFonts w:ascii="Times New Roman" w:hAnsi="Times New Roman"/>
          <w:spacing w:val="-2"/>
          <w:sz w:val="24"/>
          <w:szCs w:val="24"/>
          <w:lang w:val="ro-RO"/>
        </w:rPr>
        <w:t>), care</w:t>
      </w:r>
      <w:r w:rsidRPr="00E43735">
        <w:rPr>
          <w:rFonts w:ascii="Times New Roman" w:hAnsi="Times New Roman"/>
          <w:spacing w:val="-2"/>
          <w:sz w:val="24"/>
          <w:szCs w:val="24"/>
          <w:lang w:val="ro-RO"/>
        </w:rPr>
        <w:t xml:space="preserve"> cuprinde nu</w:t>
      </w:r>
      <w:r w:rsidRPr="00E43735">
        <w:rPr>
          <w:rFonts w:ascii="Times New Roman" w:hAnsi="Times New Roman"/>
          <w:spacing w:val="-2"/>
          <w:sz w:val="24"/>
          <w:szCs w:val="24"/>
          <w:lang w:val="ro-RO"/>
        </w:rPr>
        <w:softHyphen/>
        <w:t>mă</w:t>
      </w:r>
      <w:r w:rsidRPr="00E43735">
        <w:rPr>
          <w:rFonts w:ascii="Times New Roman" w:hAnsi="Times New Roman"/>
          <w:spacing w:val="-2"/>
          <w:sz w:val="24"/>
          <w:szCs w:val="24"/>
          <w:lang w:val="ro-RO"/>
        </w:rPr>
        <w:softHyphen/>
        <w:t>rul posturilor plătite, nou create, neocupate, sau care vor deveni vacante, pentru care:</w:t>
      </w:r>
    </w:p>
    <w:p w14:paraId="446D202D" w14:textId="77777777" w:rsidR="00FA03EC" w:rsidRPr="00E43735" w:rsidRDefault="00FA03EC" w:rsidP="0027670B">
      <w:pPr>
        <w:widowControl w:val="0"/>
        <w:numPr>
          <w:ilvl w:val="0"/>
          <w:numId w:val="6"/>
        </w:numPr>
        <w:tabs>
          <w:tab w:val="left" w:pos="-720"/>
        </w:tabs>
        <w:suppressAutoHyphens/>
        <w:spacing w:before="80"/>
        <w:ind w:left="426"/>
        <w:jc w:val="both"/>
        <w:rPr>
          <w:rFonts w:ascii="Times New Roman" w:hAnsi="Times New Roman"/>
          <w:spacing w:val="-2"/>
          <w:sz w:val="24"/>
          <w:szCs w:val="24"/>
          <w:lang w:val="ro-RO"/>
        </w:rPr>
      </w:pPr>
      <w:r w:rsidRPr="00E43735">
        <w:rPr>
          <w:rFonts w:ascii="Times New Roman" w:hAnsi="Times New Roman"/>
          <w:sz w:val="24"/>
          <w:szCs w:val="24"/>
          <w:lang w:val="ro-RO"/>
        </w:rPr>
        <w:t xml:space="preserve">angajatorul întreprinde </w:t>
      </w:r>
      <w:proofErr w:type="spellStart"/>
      <w:r w:rsidR="00E43735" w:rsidRPr="00E43735">
        <w:rPr>
          <w:rFonts w:ascii="Times New Roman" w:hAnsi="Times New Roman"/>
          <w:b/>
          <w:sz w:val="24"/>
          <w:szCs w:val="24"/>
          <w:lang w:val="ro-RO"/>
        </w:rPr>
        <w:t>ac</w:t>
      </w:r>
      <w:r w:rsidR="007C0CA0">
        <w:rPr>
          <w:rFonts w:ascii="Times New Roman" w:hAnsi="Times New Roman"/>
          <w:b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b/>
          <w:sz w:val="24"/>
          <w:szCs w:val="24"/>
          <w:lang w:val="ro-RO"/>
        </w:rPr>
        <w:t>iuni</w:t>
      </w:r>
      <w:proofErr w:type="spellEnd"/>
      <w:r w:rsidRPr="00E43735">
        <w:rPr>
          <w:rFonts w:ascii="Times New Roman" w:hAnsi="Times New Roman"/>
          <w:b/>
          <w:sz w:val="24"/>
          <w:szCs w:val="24"/>
          <w:lang w:val="ro-RO"/>
        </w:rPr>
        <w:t xml:space="preserve"> concrete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 spre a găsi un candidat potrivit pentru ocuparea postului respectiv (exemple: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anun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area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existen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ei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locului vacant prin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agen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iile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de ocupare a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for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ei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de muncă, </w:t>
      </w:r>
      <w:r w:rsidRPr="00E43735">
        <w:rPr>
          <w:rFonts w:ascii="Times New Roman" w:hAnsi="Times New Roman"/>
          <w:spacing w:val="-2"/>
          <w:sz w:val="24"/>
          <w:szCs w:val="24"/>
          <w:lang w:val="ro-RO"/>
        </w:rPr>
        <w:t xml:space="preserve">publicitate prin ziare, media, Internet, contactare directă a posibililor </w:t>
      </w:r>
      <w:proofErr w:type="spellStart"/>
      <w:r w:rsidR="00E43735" w:rsidRPr="00E43735">
        <w:rPr>
          <w:rFonts w:ascii="Times New Roman" w:hAnsi="Times New Roman"/>
          <w:spacing w:val="-2"/>
          <w:sz w:val="24"/>
          <w:szCs w:val="24"/>
          <w:lang w:val="ro-RO"/>
        </w:rPr>
        <w:t>candida</w:t>
      </w:r>
      <w:r w:rsidR="007C0CA0">
        <w:rPr>
          <w:rFonts w:ascii="Times New Roman" w:hAnsi="Times New Roman"/>
          <w:spacing w:val="-2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proofErr w:type="spellEnd"/>
      <w:r w:rsidRPr="00E43735">
        <w:rPr>
          <w:rFonts w:ascii="Times New Roman" w:hAnsi="Times New Roman"/>
          <w:spacing w:val="-2"/>
          <w:sz w:val="24"/>
          <w:szCs w:val="24"/>
          <w:lang w:val="ro-RO"/>
        </w:rPr>
        <w:t xml:space="preserve"> etc.) </w:t>
      </w:r>
      <w:proofErr w:type="spellStart"/>
      <w:r w:rsidR="007C0CA0">
        <w:rPr>
          <w:rFonts w:ascii="Times New Roman" w:hAnsi="Times New Roman"/>
          <w:spacing w:val="-2"/>
          <w:sz w:val="24"/>
          <w:szCs w:val="24"/>
          <w:lang w:val="ro-RO"/>
        </w:rPr>
        <w:t>ş</w:t>
      </w:r>
      <w:r w:rsidR="00E43735" w:rsidRPr="00E43735">
        <w:rPr>
          <w:rFonts w:ascii="Times New Roman" w:hAnsi="Times New Roman"/>
          <w:spacing w:val="-2"/>
          <w:sz w:val="24"/>
          <w:szCs w:val="24"/>
          <w:lang w:val="ro-RO"/>
        </w:rPr>
        <w:t>i</w:t>
      </w:r>
      <w:proofErr w:type="spellEnd"/>
    </w:p>
    <w:p w14:paraId="297845D3" w14:textId="77777777" w:rsidR="00FA03EC" w:rsidRPr="00E43735" w:rsidRDefault="00FA03EC" w:rsidP="0027670B">
      <w:pPr>
        <w:widowControl w:val="0"/>
        <w:numPr>
          <w:ilvl w:val="0"/>
          <w:numId w:val="6"/>
        </w:numPr>
        <w:tabs>
          <w:tab w:val="left" w:pos="-720"/>
        </w:tabs>
        <w:suppressAutoHyphens/>
        <w:spacing w:before="80"/>
        <w:ind w:left="426"/>
        <w:jc w:val="both"/>
        <w:rPr>
          <w:rFonts w:ascii="Times New Roman" w:hAnsi="Times New Roman"/>
          <w:sz w:val="24"/>
          <w:szCs w:val="24"/>
          <w:lang w:val="ro-RO"/>
        </w:rPr>
      </w:pPr>
      <w:r w:rsidRPr="00E43735">
        <w:rPr>
          <w:rFonts w:ascii="Times New Roman" w:hAnsi="Times New Roman"/>
          <w:sz w:val="24"/>
          <w:szCs w:val="24"/>
          <w:lang w:val="ro-RO"/>
        </w:rPr>
        <w:t xml:space="preserve">angajatorul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dore</w:t>
      </w:r>
      <w:r w:rsidR="007C0CA0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te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ocuparea imediată sau într-o perioadă specifică de timp, stabilită de angajator. Perioada specifică de timp se referă la perioada maximă necesară ocupării locului de muncă vacant. </w:t>
      </w:r>
    </w:p>
    <w:p w14:paraId="061B8393" w14:textId="77777777" w:rsidR="00FA03EC" w:rsidRPr="00E43735" w:rsidRDefault="00FA03EC" w:rsidP="004A529B">
      <w:pPr>
        <w:widowControl w:val="0"/>
        <w:tabs>
          <w:tab w:val="left" w:pos="-720"/>
          <w:tab w:val="left" w:pos="6660"/>
        </w:tabs>
        <w:suppressAutoHyphens/>
        <w:spacing w:before="80"/>
        <w:jc w:val="both"/>
        <w:rPr>
          <w:rFonts w:ascii="Times New Roman" w:hAnsi="Times New Roman"/>
          <w:sz w:val="24"/>
          <w:szCs w:val="24"/>
          <w:lang w:val="ro-RO"/>
        </w:rPr>
      </w:pPr>
      <w:r w:rsidRPr="00E43735">
        <w:rPr>
          <w:rFonts w:ascii="Times New Roman" w:hAnsi="Times New Roman"/>
          <w:sz w:val="24"/>
          <w:szCs w:val="24"/>
          <w:lang w:val="ro-RO"/>
        </w:rPr>
        <w:t xml:space="preserve">Sunt considerate </w:t>
      </w:r>
      <w:r w:rsidRPr="00E43735">
        <w:rPr>
          <w:rFonts w:ascii="Times New Roman" w:hAnsi="Times New Roman"/>
          <w:b/>
          <w:sz w:val="24"/>
          <w:szCs w:val="24"/>
          <w:lang w:val="ro-RO"/>
        </w:rPr>
        <w:t>locuri de muncă vacante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 posturile destinate persoanelor </w:t>
      </w:r>
      <w:r w:rsidRPr="00E43735">
        <w:rPr>
          <w:rFonts w:ascii="Times New Roman" w:hAnsi="Times New Roman"/>
          <w:b/>
          <w:sz w:val="24"/>
          <w:szCs w:val="24"/>
          <w:lang w:val="ro-RO"/>
        </w:rPr>
        <w:t xml:space="preserve">din afara </w:t>
      </w:r>
      <w:proofErr w:type="spellStart"/>
      <w:r w:rsidR="00E43735" w:rsidRPr="00E43735">
        <w:rPr>
          <w:rFonts w:ascii="Times New Roman" w:hAnsi="Times New Roman"/>
          <w:b/>
          <w:sz w:val="24"/>
          <w:szCs w:val="24"/>
          <w:lang w:val="ro-RO"/>
        </w:rPr>
        <w:t>unită</w:t>
      </w:r>
      <w:r w:rsidR="007C0CA0">
        <w:rPr>
          <w:rFonts w:ascii="Times New Roman" w:hAnsi="Times New Roman"/>
          <w:b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b/>
          <w:sz w:val="24"/>
          <w:szCs w:val="24"/>
          <w:lang w:val="ro-RO"/>
        </w:rPr>
        <w:t>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(dar pentru care pot concura </w:t>
      </w:r>
      <w:proofErr w:type="spellStart"/>
      <w:r w:rsidR="007C0CA0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persoane din interiorul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unită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>), indi</w:t>
      </w:r>
      <w:r w:rsidRPr="00E43735">
        <w:rPr>
          <w:rFonts w:ascii="Times New Roman" w:hAnsi="Times New Roman"/>
          <w:sz w:val="24"/>
          <w:szCs w:val="24"/>
          <w:lang w:val="ro-RO"/>
        </w:rPr>
        <w:softHyphen/>
        <w:t>fe</w:t>
      </w:r>
      <w:r w:rsidRPr="00E43735">
        <w:rPr>
          <w:rFonts w:ascii="Times New Roman" w:hAnsi="Times New Roman"/>
          <w:sz w:val="24"/>
          <w:szCs w:val="24"/>
          <w:lang w:val="ro-RO"/>
        </w:rPr>
        <w:softHyphen/>
        <w:t xml:space="preserve">rent dacă sunt posturi pe durată determinată sau nedeterminată, în program de lucru normal sau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par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ial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F06A1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43735">
        <w:rPr>
          <w:rFonts w:ascii="Times New Roman" w:hAnsi="Times New Roman"/>
          <w:b/>
          <w:sz w:val="24"/>
          <w:szCs w:val="24"/>
          <w:lang w:val="ro-RO"/>
        </w:rPr>
        <w:t>Nu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43735">
        <w:rPr>
          <w:rFonts w:ascii="Times New Roman" w:hAnsi="Times New Roman"/>
          <w:b/>
          <w:sz w:val="24"/>
          <w:szCs w:val="24"/>
          <w:lang w:val="ro-RO"/>
        </w:rPr>
        <w:t>se consideră vacante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, posturile neocupate destinate exclusiv promovării persoanelor din interiorul întreprinderii sau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institu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iei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>.</w:t>
      </w:r>
      <w:r w:rsidR="00DF06A1" w:rsidRPr="00E437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Posturile ocupate de persoanele care absentează o anumită perioadă de timp (concedii de maternitate, pentru îngrijirea copilului, concedii medicale, concedii fără plată, alte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absen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e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), se consideră vacante, dacă angajatorul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dore</w:t>
      </w:r>
      <w:r w:rsidR="007C0CA0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te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substituirea pe perioadă determinată (temporară) </w:t>
      </w:r>
      <w:proofErr w:type="spellStart"/>
      <w:r w:rsidR="007C0CA0">
        <w:rPr>
          <w:rFonts w:ascii="Times New Roman" w:hAnsi="Times New Roman"/>
          <w:sz w:val="24"/>
          <w:szCs w:val="24"/>
          <w:lang w:val="ro-RO"/>
        </w:rPr>
        <w:t>ş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dacă întreprinde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ac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iuni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de găsire a </w:t>
      </w:r>
      <w:proofErr w:type="spellStart"/>
      <w:r w:rsidR="00E43735" w:rsidRPr="00E43735">
        <w:rPr>
          <w:rFonts w:ascii="Times New Roman" w:hAnsi="Times New Roman"/>
          <w:sz w:val="24"/>
          <w:szCs w:val="24"/>
          <w:lang w:val="ro-RO"/>
        </w:rPr>
        <w:t>candida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="00E43735" w:rsidRPr="00E43735">
        <w:rPr>
          <w:rFonts w:ascii="Times New Roman" w:hAnsi="Times New Roman"/>
          <w:sz w:val="24"/>
          <w:szCs w:val="24"/>
          <w:lang w:val="ro-RO"/>
        </w:rPr>
        <w:t>ilor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>.</w:t>
      </w:r>
    </w:p>
    <w:p w14:paraId="689362A9" w14:textId="77777777" w:rsidR="003F0EDE" w:rsidRPr="00E43735" w:rsidRDefault="00F94E5A" w:rsidP="004A529B">
      <w:pPr>
        <w:widowControl w:val="0"/>
        <w:tabs>
          <w:tab w:val="left" w:pos="-720"/>
          <w:tab w:val="left" w:pos="6660"/>
        </w:tabs>
        <w:suppressAutoHyphens/>
        <w:spacing w:before="80"/>
        <w:jc w:val="both"/>
        <w:rPr>
          <w:rFonts w:ascii="Times New Roman" w:hAnsi="Times New Roman"/>
          <w:sz w:val="24"/>
          <w:szCs w:val="24"/>
          <w:lang w:val="ro-RO"/>
        </w:rPr>
      </w:pPr>
      <w:r w:rsidRPr="00E43735">
        <w:rPr>
          <w:rFonts w:ascii="Times New Roman" w:hAnsi="Times New Roman"/>
          <w:sz w:val="24"/>
          <w:szCs w:val="24"/>
          <w:lang w:val="ro-RO"/>
        </w:rPr>
        <w:t>Indicatorii referitori la locurile de muncă (</w:t>
      </w:r>
      <w:r w:rsidRPr="00E43735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0E509F" w:rsidRPr="00E43735">
        <w:rPr>
          <w:rFonts w:ascii="Times New Roman" w:hAnsi="Times New Roman"/>
          <w:b/>
          <w:i/>
          <w:sz w:val="24"/>
          <w:szCs w:val="24"/>
          <w:lang w:val="ro-RO"/>
        </w:rPr>
        <w:t>â</w:t>
      </w:r>
      <w:r w:rsidRPr="00E43735">
        <w:rPr>
          <w:rFonts w:ascii="Times New Roman" w:hAnsi="Times New Roman"/>
          <w:b/>
          <w:i/>
          <w:sz w:val="24"/>
          <w:szCs w:val="24"/>
          <w:lang w:val="ro-RO"/>
        </w:rPr>
        <w:t>ndurile 30-61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) se referă la total locuri de muncă, indiferent de cine sunt </w:t>
      </w:r>
      <w:r w:rsidR="008E3205" w:rsidRPr="00E43735">
        <w:rPr>
          <w:rFonts w:ascii="Times New Roman" w:hAnsi="Times New Roman"/>
          <w:sz w:val="24"/>
          <w:szCs w:val="24"/>
          <w:lang w:val="ro-RO"/>
        </w:rPr>
        <w:t>ocupate</w:t>
      </w:r>
      <w:r w:rsidRPr="00E43735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E43735">
        <w:rPr>
          <w:rFonts w:ascii="Times New Roman" w:hAnsi="Times New Roman"/>
          <w:sz w:val="24"/>
          <w:szCs w:val="24"/>
          <w:lang w:val="ro-RO"/>
        </w:rPr>
        <w:t>salaria</w:t>
      </w:r>
      <w:r w:rsidR="007C0CA0">
        <w:rPr>
          <w:rFonts w:ascii="Times New Roman" w:hAnsi="Times New Roman"/>
          <w:sz w:val="24"/>
          <w:szCs w:val="24"/>
          <w:lang w:val="ro-RO"/>
        </w:rPr>
        <w:t>ţ</w:t>
      </w:r>
      <w:r w:rsidRPr="00E43735">
        <w:rPr>
          <w:rFonts w:ascii="Times New Roman" w:hAnsi="Times New Roman"/>
          <w:sz w:val="24"/>
          <w:szCs w:val="24"/>
          <w:lang w:val="ro-RO"/>
        </w:rPr>
        <w:t>i</w:t>
      </w:r>
      <w:proofErr w:type="spellEnd"/>
      <w:r w:rsidRPr="00E43735">
        <w:rPr>
          <w:rFonts w:ascii="Times New Roman" w:hAnsi="Times New Roman"/>
          <w:sz w:val="24"/>
          <w:szCs w:val="24"/>
          <w:lang w:val="ro-RO"/>
        </w:rPr>
        <w:t xml:space="preserve"> sau cumularzi externi.</w:t>
      </w:r>
    </w:p>
    <w:sectPr w:rsidR="003F0EDE" w:rsidRPr="00E43735" w:rsidSect="00271D1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7D0"/>
    <w:multiLevelType w:val="hybridMultilevel"/>
    <w:tmpl w:val="0452062E"/>
    <w:lvl w:ilvl="0" w:tplc="DBF00990">
      <w:numFmt w:val="bullet"/>
      <w:lvlText w:val="-"/>
      <w:lvlJc w:val="left"/>
      <w:pPr>
        <w:ind w:left="79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80853E3"/>
    <w:multiLevelType w:val="hybridMultilevel"/>
    <w:tmpl w:val="D6064546"/>
    <w:lvl w:ilvl="0" w:tplc="DC2AC8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2226"/>
    <w:multiLevelType w:val="hybridMultilevel"/>
    <w:tmpl w:val="7E90BCAE"/>
    <w:lvl w:ilvl="0" w:tplc="7854B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olor w:val="auto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1539"/>
    <w:multiLevelType w:val="hybridMultilevel"/>
    <w:tmpl w:val="DB72517E"/>
    <w:lvl w:ilvl="0" w:tplc="3AF05830">
      <w:start w:val="1"/>
      <w:numFmt w:val="bullet"/>
      <w:lvlText w:val="-"/>
      <w:lvlJc w:val="left"/>
      <w:pPr>
        <w:ind w:left="2771" w:hanging="360"/>
      </w:pPr>
      <w:rPr>
        <w:rFonts w:ascii="Times New Roman" w:hAnsi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FD7"/>
    <w:multiLevelType w:val="hybridMultilevel"/>
    <w:tmpl w:val="3F946350"/>
    <w:lvl w:ilvl="0" w:tplc="DC2AC8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0D5F"/>
    <w:multiLevelType w:val="hybridMultilevel"/>
    <w:tmpl w:val="4934A086"/>
    <w:lvl w:ilvl="0" w:tplc="7854B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CD"/>
    <w:rsid w:val="00013A49"/>
    <w:rsid w:val="000273A4"/>
    <w:rsid w:val="00031A72"/>
    <w:rsid w:val="00033DF8"/>
    <w:rsid w:val="000340EF"/>
    <w:rsid w:val="00066417"/>
    <w:rsid w:val="000809C1"/>
    <w:rsid w:val="00082908"/>
    <w:rsid w:val="00086995"/>
    <w:rsid w:val="000B1FEC"/>
    <w:rsid w:val="000B4D7F"/>
    <w:rsid w:val="000D08BC"/>
    <w:rsid w:val="000D09D7"/>
    <w:rsid w:val="000E1E42"/>
    <w:rsid w:val="000E3361"/>
    <w:rsid w:val="000E509F"/>
    <w:rsid w:val="000E7669"/>
    <w:rsid w:val="000F13F8"/>
    <w:rsid w:val="0010523D"/>
    <w:rsid w:val="00105B0D"/>
    <w:rsid w:val="001172B9"/>
    <w:rsid w:val="00122F36"/>
    <w:rsid w:val="00131EF0"/>
    <w:rsid w:val="0013412D"/>
    <w:rsid w:val="00140B1C"/>
    <w:rsid w:val="00150ED8"/>
    <w:rsid w:val="001550D0"/>
    <w:rsid w:val="001B5101"/>
    <w:rsid w:val="001C121B"/>
    <w:rsid w:val="001D191C"/>
    <w:rsid w:val="001E31F1"/>
    <w:rsid w:val="001E49AE"/>
    <w:rsid w:val="001F30A0"/>
    <w:rsid w:val="001F4C21"/>
    <w:rsid w:val="001F703E"/>
    <w:rsid w:val="00227EBF"/>
    <w:rsid w:val="002414F4"/>
    <w:rsid w:val="002471BB"/>
    <w:rsid w:val="00247972"/>
    <w:rsid w:val="0025197F"/>
    <w:rsid w:val="0025449E"/>
    <w:rsid w:val="0025637E"/>
    <w:rsid w:val="00267870"/>
    <w:rsid w:val="00271D0F"/>
    <w:rsid w:val="00271D11"/>
    <w:rsid w:val="0027670B"/>
    <w:rsid w:val="002B5D32"/>
    <w:rsid w:val="002B6769"/>
    <w:rsid w:val="002C1F1A"/>
    <w:rsid w:val="002C6A7B"/>
    <w:rsid w:val="002D20D1"/>
    <w:rsid w:val="002D401E"/>
    <w:rsid w:val="002E726F"/>
    <w:rsid w:val="002F03A8"/>
    <w:rsid w:val="003078BA"/>
    <w:rsid w:val="00310231"/>
    <w:rsid w:val="00317482"/>
    <w:rsid w:val="00342F79"/>
    <w:rsid w:val="00343A63"/>
    <w:rsid w:val="00347CB4"/>
    <w:rsid w:val="003501D6"/>
    <w:rsid w:val="003639D5"/>
    <w:rsid w:val="003945FA"/>
    <w:rsid w:val="003A580F"/>
    <w:rsid w:val="003C3EEA"/>
    <w:rsid w:val="003D1648"/>
    <w:rsid w:val="003E3AF8"/>
    <w:rsid w:val="003F0EDE"/>
    <w:rsid w:val="00401E74"/>
    <w:rsid w:val="004376B6"/>
    <w:rsid w:val="00460753"/>
    <w:rsid w:val="00462A56"/>
    <w:rsid w:val="00490515"/>
    <w:rsid w:val="00495362"/>
    <w:rsid w:val="004A12DC"/>
    <w:rsid w:val="004A529B"/>
    <w:rsid w:val="004B5AFF"/>
    <w:rsid w:val="004C3ED3"/>
    <w:rsid w:val="004D2982"/>
    <w:rsid w:val="004D754A"/>
    <w:rsid w:val="00510FFF"/>
    <w:rsid w:val="0052158C"/>
    <w:rsid w:val="005554A4"/>
    <w:rsid w:val="005648A6"/>
    <w:rsid w:val="00593BA1"/>
    <w:rsid w:val="005A5C80"/>
    <w:rsid w:val="005D4962"/>
    <w:rsid w:val="005F419B"/>
    <w:rsid w:val="005F4F11"/>
    <w:rsid w:val="005F723E"/>
    <w:rsid w:val="00631182"/>
    <w:rsid w:val="006320F1"/>
    <w:rsid w:val="006431DE"/>
    <w:rsid w:val="006446E7"/>
    <w:rsid w:val="006647F2"/>
    <w:rsid w:val="00670C02"/>
    <w:rsid w:val="00677BA6"/>
    <w:rsid w:val="00684D7C"/>
    <w:rsid w:val="00694D77"/>
    <w:rsid w:val="006A619C"/>
    <w:rsid w:val="006E3F2D"/>
    <w:rsid w:val="006F1211"/>
    <w:rsid w:val="006F145B"/>
    <w:rsid w:val="006F34F8"/>
    <w:rsid w:val="00703384"/>
    <w:rsid w:val="00714FAC"/>
    <w:rsid w:val="00724C60"/>
    <w:rsid w:val="00732B43"/>
    <w:rsid w:val="0073682D"/>
    <w:rsid w:val="007374F0"/>
    <w:rsid w:val="00751488"/>
    <w:rsid w:val="00786F89"/>
    <w:rsid w:val="007C0CA0"/>
    <w:rsid w:val="007C37D6"/>
    <w:rsid w:val="007D02DF"/>
    <w:rsid w:val="007D1DEC"/>
    <w:rsid w:val="007D6D5C"/>
    <w:rsid w:val="007E0EAA"/>
    <w:rsid w:val="007E3687"/>
    <w:rsid w:val="007E4835"/>
    <w:rsid w:val="007E4C34"/>
    <w:rsid w:val="008205A1"/>
    <w:rsid w:val="00831B50"/>
    <w:rsid w:val="00834AB3"/>
    <w:rsid w:val="00837E69"/>
    <w:rsid w:val="00857202"/>
    <w:rsid w:val="008713D3"/>
    <w:rsid w:val="00872E2C"/>
    <w:rsid w:val="00874EA1"/>
    <w:rsid w:val="00881B13"/>
    <w:rsid w:val="008B4052"/>
    <w:rsid w:val="008C33A8"/>
    <w:rsid w:val="008C64CA"/>
    <w:rsid w:val="008D79BF"/>
    <w:rsid w:val="008E3205"/>
    <w:rsid w:val="008F746C"/>
    <w:rsid w:val="009006B7"/>
    <w:rsid w:val="009254AB"/>
    <w:rsid w:val="009264DC"/>
    <w:rsid w:val="00932E86"/>
    <w:rsid w:val="0093532D"/>
    <w:rsid w:val="009372AD"/>
    <w:rsid w:val="00952CB4"/>
    <w:rsid w:val="009620DE"/>
    <w:rsid w:val="00963E06"/>
    <w:rsid w:val="00973AE8"/>
    <w:rsid w:val="00975DA8"/>
    <w:rsid w:val="009873BC"/>
    <w:rsid w:val="009D1DA3"/>
    <w:rsid w:val="009D722B"/>
    <w:rsid w:val="009E5845"/>
    <w:rsid w:val="009F02AE"/>
    <w:rsid w:val="00A04CFC"/>
    <w:rsid w:val="00A05F14"/>
    <w:rsid w:val="00A14C0B"/>
    <w:rsid w:val="00A32381"/>
    <w:rsid w:val="00A53F2D"/>
    <w:rsid w:val="00A61E19"/>
    <w:rsid w:val="00A63378"/>
    <w:rsid w:val="00A6550B"/>
    <w:rsid w:val="00A7310E"/>
    <w:rsid w:val="00AA0352"/>
    <w:rsid w:val="00AA3403"/>
    <w:rsid w:val="00AB527E"/>
    <w:rsid w:val="00AB5E50"/>
    <w:rsid w:val="00AC316D"/>
    <w:rsid w:val="00AF30F2"/>
    <w:rsid w:val="00AF55E5"/>
    <w:rsid w:val="00AF6A2B"/>
    <w:rsid w:val="00B1379C"/>
    <w:rsid w:val="00B54821"/>
    <w:rsid w:val="00B5492C"/>
    <w:rsid w:val="00BA6569"/>
    <w:rsid w:val="00BE5072"/>
    <w:rsid w:val="00BF3D7F"/>
    <w:rsid w:val="00C54DF4"/>
    <w:rsid w:val="00C62DBA"/>
    <w:rsid w:val="00C818DF"/>
    <w:rsid w:val="00C9106F"/>
    <w:rsid w:val="00CA3BDB"/>
    <w:rsid w:val="00CB466E"/>
    <w:rsid w:val="00CC1D75"/>
    <w:rsid w:val="00CD5978"/>
    <w:rsid w:val="00D2038C"/>
    <w:rsid w:val="00D273B5"/>
    <w:rsid w:val="00D40192"/>
    <w:rsid w:val="00D44AE6"/>
    <w:rsid w:val="00D565FE"/>
    <w:rsid w:val="00D62D20"/>
    <w:rsid w:val="00D67112"/>
    <w:rsid w:val="00D72D5D"/>
    <w:rsid w:val="00D73F8F"/>
    <w:rsid w:val="00D93E30"/>
    <w:rsid w:val="00D9461F"/>
    <w:rsid w:val="00DB1696"/>
    <w:rsid w:val="00DB1874"/>
    <w:rsid w:val="00DC5F06"/>
    <w:rsid w:val="00DD45B7"/>
    <w:rsid w:val="00DE4F91"/>
    <w:rsid w:val="00DF06A1"/>
    <w:rsid w:val="00E003A5"/>
    <w:rsid w:val="00E07304"/>
    <w:rsid w:val="00E126B8"/>
    <w:rsid w:val="00E209C6"/>
    <w:rsid w:val="00E421E5"/>
    <w:rsid w:val="00E43735"/>
    <w:rsid w:val="00E47397"/>
    <w:rsid w:val="00E47DF0"/>
    <w:rsid w:val="00E62528"/>
    <w:rsid w:val="00E85D83"/>
    <w:rsid w:val="00E93B9C"/>
    <w:rsid w:val="00EA4FA8"/>
    <w:rsid w:val="00EA7A7E"/>
    <w:rsid w:val="00EB6C97"/>
    <w:rsid w:val="00EC0419"/>
    <w:rsid w:val="00ED646A"/>
    <w:rsid w:val="00F001F8"/>
    <w:rsid w:val="00F02A0F"/>
    <w:rsid w:val="00F02EAC"/>
    <w:rsid w:val="00F05B9B"/>
    <w:rsid w:val="00F06217"/>
    <w:rsid w:val="00F26AB8"/>
    <w:rsid w:val="00F26E09"/>
    <w:rsid w:val="00F343BF"/>
    <w:rsid w:val="00F468AE"/>
    <w:rsid w:val="00F50884"/>
    <w:rsid w:val="00F70E10"/>
    <w:rsid w:val="00F80983"/>
    <w:rsid w:val="00F82030"/>
    <w:rsid w:val="00F859CD"/>
    <w:rsid w:val="00F92DC0"/>
    <w:rsid w:val="00F94E5A"/>
    <w:rsid w:val="00FA03EC"/>
    <w:rsid w:val="00FB57D8"/>
    <w:rsid w:val="00FC53F3"/>
    <w:rsid w:val="00FD53FA"/>
    <w:rsid w:val="00FF0F0C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5304A"/>
  <w15:docId w15:val="{3B220B61-F099-4128-A58E-FC268926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ragmatica" w:hAnsi="Pragmatica"/>
      <w:sz w:val="26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2">
    <w:name w:val="heading 2"/>
    <w:basedOn w:val="Normal"/>
    <w:next w:val="Normal"/>
    <w:qFormat/>
    <w:rsid w:val="00FA03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Normal1">
    <w:name w:val="Normal1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lockText">
    <w:name w:val="Block Text"/>
    <w:basedOn w:val="Normal"/>
    <w:pPr>
      <w:spacing w:before="40"/>
      <w:ind w:left="120" w:right="113"/>
    </w:pPr>
    <w:rPr>
      <w:rFonts w:ascii="Times New Roman" w:hAnsi="Times New Roman"/>
      <w:sz w:val="18"/>
      <w:lang w:val="ro-RO"/>
    </w:rPr>
  </w:style>
  <w:style w:type="paragraph" w:customStyle="1" w:styleId="1">
    <w:name w:val="Стиль1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ro-RO"/>
    </w:rPr>
  </w:style>
  <w:style w:type="character" w:styleId="Hyperlink">
    <w:name w:val="Hyperlink"/>
    <w:basedOn w:val="DefaultParagraphFont"/>
    <w:rsid w:val="00837E69"/>
    <w:rPr>
      <w:color w:val="0000FF"/>
      <w:u w:val="single"/>
    </w:rPr>
  </w:style>
  <w:style w:type="character" w:customStyle="1" w:styleId="FR30">
    <w:name w:val="FR3 Знак"/>
    <w:basedOn w:val="DefaultParagraphFont"/>
    <w:link w:val="FR3"/>
    <w:rsid w:val="00837E69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837E69"/>
  </w:style>
  <w:style w:type="paragraph" w:styleId="BodyTextIndent3">
    <w:name w:val="Body Text Indent 3"/>
    <w:basedOn w:val="Normal"/>
    <w:rsid w:val="00FA03EC"/>
    <w:pPr>
      <w:spacing w:after="120"/>
      <w:ind w:left="283"/>
    </w:pPr>
    <w:rPr>
      <w:rFonts w:ascii="Times New Roman" w:hAnsi="Times New Roman"/>
      <w:sz w:val="16"/>
      <w:szCs w:val="16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1D1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191C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46075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20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20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2030"/>
    <w:rPr>
      <w:rFonts w:ascii="Pragmatica" w:hAnsi="Pragmatica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2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2030"/>
    <w:rPr>
      <w:rFonts w:ascii="Pragmatica" w:hAnsi="Pragmatica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atistic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7391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creator>Iurie</dc:creator>
  <cp:lastModifiedBy>Natalia Kleinknecht</cp:lastModifiedBy>
  <cp:revision>3</cp:revision>
  <cp:lastPrinted>2018-09-11T07:40:00Z</cp:lastPrinted>
  <dcterms:created xsi:type="dcterms:W3CDTF">2020-10-30T09:47:00Z</dcterms:created>
  <dcterms:modified xsi:type="dcterms:W3CDTF">2020-10-30T12:49:00Z</dcterms:modified>
</cp:coreProperties>
</file>